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3C5C" w:rsidRDefault="007C3C5C">
      <w:pPr>
        <w:pStyle w:val="Textoindependiente"/>
        <w:ind w:left="0"/>
      </w:pPr>
    </w:p>
    <w:p w:rsidR="007C3C5C" w:rsidRDefault="007C3C5C">
      <w:pPr>
        <w:pStyle w:val="Textoindependiente"/>
        <w:spacing w:before="248"/>
        <w:ind w:left="0"/>
      </w:pPr>
    </w:p>
    <w:p w:rsidR="007C3C5C" w:rsidRDefault="00EB0D49">
      <w:pPr>
        <w:pStyle w:val="Ttulo1"/>
        <w:ind w:left="194" w:right="176"/>
        <w:jc w:val="center"/>
      </w:pPr>
      <w:r>
        <w:rPr>
          <w:spacing w:val="-2"/>
        </w:rPr>
        <w:t>MEMORANDO</w:t>
      </w:r>
    </w:p>
    <w:p w:rsidR="007C3C5C" w:rsidRDefault="007C3C5C">
      <w:pPr>
        <w:pStyle w:val="Textoindependiente"/>
        <w:ind w:left="0"/>
        <w:rPr>
          <w:b/>
        </w:rPr>
      </w:pPr>
    </w:p>
    <w:p w:rsidR="007C3C5C" w:rsidRDefault="007C3C5C">
      <w:pPr>
        <w:pStyle w:val="Textoindependiente"/>
        <w:ind w:left="0"/>
        <w:rPr>
          <w:b/>
        </w:rPr>
      </w:pPr>
    </w:p>
    <w:p w:rsidR="007C3C5C" w:rsidRDefault="007C3C5C">
      <w:pPr>
        <w:pStyle w:val="Textoindependiente"/>
        <w:ind w:left="0"/>
        <w:rPr>
          <w:b/>
        </w:rPr>
      </w:pPr>
    </w:p>
    <w:p w:rsidR="007C3C5C" w:rsidRDefault="007C3C5C">
      <w:pPr>
        <w:pStyle w:val="Textoindependiente"/>
        <w:spacing w:before="272"/>
        <w:ind w:left="0"/>
        <w:rPr>
          <w:b/>
        </w:rPr>
      </w:pPr>
    </w:p>
    <w:p w:rsidR="007C3C5C" w:rsidRDefault="00EB0D49">
      <w:pPr>
        <w:ind w:left="140"/>
        <w:jc w:val="both"/>
        <w:rPr>
          <w:b/>
          <w:sz w:val="24"/>
        </w:rPr>
      </w:pPr>
      <w:r>
        <w:rPr>
          <w:b/>
          <w:sz w:val="24"/>
        </w:rPr>
        <w:t>PARA</w:t>
      </w:r>
      <w:r>
        <w:rPr>
          <w:sz w:val="24"/>
        </w:rPr>
        <w:t>:</w:t>
      </w:r>
      <w:r>
        <w:rPr>
          <w:spacing w:val="68"/>
          <w:w w:val="150"/>
          <w:sz w:val="24"/>
        </w:rPr>
        <w:t xml:space="preserve">   </w:t>
      </w:r>
      <w:r>
        <w:rPr>
          <w:b/>
          <w:sz w:val="24"/>
        </w:rPr>
        <w:t>DAVID</w:t>
      </w:r>
      <w:r>
        <w:rPr>
          <w:b/>
          <w:spacing w:val="1"/>
          <w:sz w:val="24"/>
        </w:rPr>
        <w:t xml:space="preserve"> </w:t>
      </w:r>
      <w:r>
        <w:rPr>
          <w:b/>
          <w:sz w:val="24"/>
        </w:rPr>
        <w:t>ANDRÉS</w:t>
      </w:r>
      <w:r>
        <w:rPr>
          <w:b/>
          <w:spacing w:val="-1"/>
          <w:sz w:val="24"/>
        </w:rPr>
        <w:t xml:space="preserve"> </w:t>
      </w:r>
      <w:r>
        <w:rPr>
          <w:b/>
          <w:sz w:val="24"/>
        </w:rPr>
        <w:t xml:space="preserve">GIRALDO </w:t>
      </w:r>
      <w:r>
        <w:rPr>
          <w:b/>
          <w:spacing w:val="-2"/>
          <w:sz w:val="24"/>
        </w:rPr>
        <w:t>UMBARILA</w:t>
      </w:r>
    </w:p>
    <w:p w:rsidR="007C3C5C" w:rsidRDefault="00EB0D49">
      <w:pPr>
        <w:pStyle w:val="Textoindependiente"/>
        <w:ind w:left="1462" w:right="1898" w:hanging="63"/>
      </w:pPr>
      <w:r>
        <w:t>Secretario</w:t>
      </w:r>
      <w:r>
        <w:rPr>
          <w:spacing w:val="-6"/>
        </w:rPr>
        <w:t xml:space="preserve"> </w:t>
      </w:r>
      <w:r>
        <w:t>Comisión</w:t>
      </w:r>
      <w:r>
        <w:rPr>
          <w:spacing w:val="-6"/>
        </w:rPr>
        <w:t xml:space="preserve"> </w:t>
      </w:r>
      <w:r>
        <w:t>Primera</w:t>
      </w:r>
      <w:r>
        <w:rPr>
          <w:spacing w:val="-8"/>
        </w:rPr>
        <w:t xml:space="preserve"> </w:t>
      </w:r>
      <w:r>
        <w:t>Permanente</w:t>
      </w:r>
      <w:r>
        <w:rPr>
          <w:spacing w:val="-6"/>
        </w:rPr>
        <w:t xml:space="preserve"> </w:t>
      </w:r>
      <w:r>
        <w:t>del</w:t>
      </w:r>
      <w:r>
        <w:rPr>
          <w:spacing w:val="-6"/>
        </w:rPr>
        <w:t xml:space="preserve"> </w:t>
      </w:r>
      <w:r>
        <w:t>Plan</w:t>
      </w:r>
      <w:r>
        <w:rPr>
          <w:spacing w:val="-6"/>
        </w:rPr>
        <w:t xml:space="preserve"> </w:t>
      </w:r>
      <w:r>
        <w:t>de</w:t>
      </w:r>
      <w:r>
        <w:rPr>
          <w:spacing w:val="-8"/>
        </w:rPr>
        <w:t xml:space="preserve"> </w:t>
      </w:r>
      <w:r>
        <w:t>Desarrollo y Ordenamiento Territorial.</w:t>
      </w:r>
    </w:p>
    <w:p w:rsidR="007C3C5C" w:rsidRDefault="007C3C5C">
      <w:pPr>
        <w:pStyle w:val="Textoindependiente"/>
        <w:ind w:left="0"/>
      </w:pPr>
    </w:p>
    <w:p w:rsidR="007C3C5C" w:rsidRDefault="007C3C5C">
      <w:pPr>
        <w:pStyle w:val="Textoindependiente"/>
        <w:ind w:left="0"/>
      </w:pPr>
    </w:p>
    <w:p w:rsidR="007C3C5C" w:rsidRDefault="00EB0D49">
      <w:pPr>
        <w:pStyle w:val="Textoindependiente"/>
        <w:tabs>
          <w:tab w:val="left" w:pos="1321"/>
        </w:tabs>
        <w:spacing w:before="1"/>
        <w:jc w:val="both"/>
      </w:pPr>
      <w:r>
        <w:rPr>
          <w:b/>
          <w:spacing w:val="-5"/>
        </w:rPr>
        <w:t>DE</w:t>
      </w:r>
      <w:r>
        <w:rPr>
          <w:spacing w:val="-5"/>
        </w:rPr>
        <w:t>:</w:t>
      </w:r>
      <w:r>
        <w:tab/>
        <w:t>H.C.</w:t>
      </w:r>
      <w:r>
        <w:rPr>
          <w:spacing w:val="-3"/>
        </w:rPr>
        <w:t xml:space="preserve"> </w:t>
      </w:r>
      <w:r>
        <w:t>Julián</w:t>
      </w:r>
      <w:r>
        <w:rPr>
          <w:spacing w:val="-2"/>
        </w:rPr>
        <w:t xml:space="preserve"> </w:t>
      </w:r>
      <w:proofErr w:type="spellStart"/>
      <w:r>
        <w:t>Uscátegui</w:t>
      </w:r>
      <w:proofErr w:type="spellEnd"/>
      <w:r>
        <w:rPr>
          <w:spacing w:val="-2"/>
        </w:rPr>
        <w:t xml:space="preserve"> Pastrana</w:t>
      </w:r>
    </w:p>
    <w:p w:rsidR="007C3C5C" w:rsidRDefault="00EB0D49">
      <w:pPr>
        <w:pStyle w:val="Textoindependiente"/>
        <w:ind w:left="1340"/>
      </w:pPr>
      <w:r>
        <w:t>H.C.</w:t>
      </w:r>
      <w:r>
        <w:rPr>
          <w:spacing w:val="-1"/>
        </w:rPr>
        <w:t xml:space="preserve"> </w:t>
      </w:r>
      <w:r>
        <w:t>Julián</w:t>
      </w:r>
      <w:r>
        <w:rPr>
          <w:spacing w:val="-1"/>
        </w:rPr>
        <w:t xml:space="preserve"> </w:t>
      </w:r>
      <w:r>
        <w:t>Espinosa</w:t>
      </w:r>
      <w:r>
        <w:rPr>
          <w:spacing w:val="-2"/>
        </w:rPr>
        <w:t xml:space="preserve"> </w:t>
      </w:r>
      <w:r>
        <w:t>Ortiz</w:t>
      </w:r>
      <w:r>
        <w:rPr>
          <w:spacing w:val="1"/>
        </w:rPr>
        <w:t xml:space="preserve"> </w:t>
      </w:r>
      <w:r>
        <w:rPr>
          <w:spacing w:val="-2"/>
        </w:rPr>
        <w:t>(Coordinador)</w:t>
      </w:r>
    </w:p>
    <w:p w:rsidR="007C3C5C" w:rsidRDefault="00EB0D49">
      <w:pPr>
        <w:pStyle w:val="Textoindependiente"/>
        <w:spacing w:before="8" w:line="820" w:lineRule="atLeast"/>
        <w:ind w:right="234"/>
        <w:jc w:val="both"/>
      </w:pPr>
      <w:r>
        <w:rPr>
          <w:b/>
        </w:rPr>
        <w:t>ASUNTO:</w:t>
      </w:r>
      <w:r>
        <w:rPr>
          <w:b/>
          <w:spacing w:val="40"/>
        </w:rPr>
        <w:t xml:space="preserve">  </w:t>
      </w:r>
      <w:r>
        <w:t>Ponencia</w:t>
      </w:r>
      <w:r>
        <w:rPr>
          <w:spacing w:val="-3"/>
        </w:rPr>
        <w:t xml:space="preserve"> </w:t>
      </w:r>
      <w:r>
        <w:t>Positiva</w:t>
      </w:r>
      <w:r>
        <w:rPr>
          <w:spacing w:val="-3"/>
        </w:rPr>
        <w:t xml:space="preserve"> </w:t>
      </w:r>
      <w:r>
        <w:t>con</w:t>
      </w:r>
      <w:r>
        <w:rPr>
          <w:spacing w:val="-2"/>
        </w:rPr>
        <w:t xml:space="preserve"> </w:t>
      </w:r>
      <w:r>
        <w:t>Modificaciones</w:t>
      </w:r>
      <w:r>
        <w:rPr>
          <w:spacing w:val="-2"/>
        </w:rPr>
        <w:t xml:space="preserve"> </w:t>
      </w:r>
      <w:r>
        <w:t>al</w:t>
      </w:r>
      <w:r>
        <w:rPr>
          <w:spacing w:val="-3"/>
        </w:rPr>
        <w:t xml:space="preserve"> </w:t>
      </w:r>
      <w:r>
        <w:t>Proyecto</w:t>
      </w:r>
      <w:r>
        <w:rPr>
          <w:spacing w:val="-1"/>
        </w:rPr>
        <w:t xml:space="preserve"> </w:t>
      </w:r>
      <w:r>
        <w:t>de</w:t>
      </w:r>
      <w:r>
        <w:rPr>
          <w:spacing w:val="-2"/>
        </w:rPr>
        <w:t xml:space="preserve"> </w:t>
      </w:r>
      <w:r>
        <w:t>Acuerdo</w:t>
      </w:r>
      <w:r>
        <w:rPr>
          <w:spacing w:val="-3"/>
        </w:rPr>
        <w:t xml:space="preserve"> </w:t>
      </w:r>
      <w:r>
        <w:t>No.</w:t>
      </w:r>
      <w:r>
        <w:rPr>
          <w:spacing w:val="-3"/>
        </w:rPr>
        <w:t xml:space="preserve"> </w:t>
      </w:r>
      <w:r>
        <w:t>562</w:t>
      </w:r>
      <w:r>
        <w:rPr>
          <w:spacing w:val="-3"/>
        </w:rPr>
        <w:t xml:space="preserve"> </w:t>
      </w:r>
      <w:r>
        <w:t>de</w:t>
      </w:r>
      <w:r>
        <w:rPr>
          <w:spacing w:val="-2"/>
        </w:rPr>
        <w:t xml:space="preserve"> </w:t>
      </w:r>
      <w:r>
        <w:t>2024. Respetado secretario,</w:t>
      </w:r>
    </w:p>
    <w:p w:rsidR="007C3C5C" w:rsidRDefault="007C3C5C">
      <w:pPr>
        <w:pStyle w:val="Textoindependiente"/>
        <w:spacing w:before="8"/>
        <w:ind w:left="0"/>
      </w:pPr>
    </w:p>
    <w:p w:rsidR="007C3C5C" w:rsidRDefault="00EB0D49">
      <w:pPr>
        <w:ind w:left="140" w:right="116"/>
        <w:jc w:val="both"/>
        <w:rPr>
          <w:sz w:val="24"/>
        </w:rPr>
      </w:pPr>
      <w:r>
        <w:rPr>
          <w:sz w:val="24"/>
        </w:rPr>
        <w:t>Reciba un cordial saludo. De conformidad con lo señalado en el artículo 71 del Acuerdo 741 de 2019, de manera atenta, me permito radicar en medio digital e impreso, ante su despacho el informe de ponencia del Proyecto de Acuerdo 562 de 2024 “</w:t>
      </w:r>
      <w:r>
        <w:rPr>
          <w:i/>
          <w:sz w:val="24"/>
        </w:rPr>
        <w:t xml:space="preserve">POR MEDIO DEL </w:t>
      </w:r>
      <w:r>
        <w:rPr>
          <w:i/>
          <w:sz w:val="24"/>
        </w:rPr>
        <w:t>CUAL SE DICTAN LINEAMIENTOS PARA PROMOVER BUENAS PRÁCTICAS PARA EL AHORRO DE ENERGÍA Y AGUA EN LA CIUDAD DE BOGOTÁ D.C.</w:t>
      </w:r>
      <w:r>
        <w:rPr>
          <w:sz w:val="24"/>
        </w:rPr>
        <w:t>”</w:t>
      </w:r>
    </w:p>
    <w:p w:rsidR="007C3C5C" w:rsidRDefault="007C3C5C">
      <w:pPr>
        <w:pStyle w:val="Textoindependiente"/>
        <w:ind w:left="0"/>
      </w:pPr>
    </w:p>
    <w:p w:rsidR="007C3C5C" w:rsidRDefault="00EB0D49">
      <w:pPr>
        <w:pStyle w:val="Textoindependiente"/>
        <w:spacing w:line="720" w:lineRule="auto"/>
        <w:ind w:right="5228"/>
      </w:pPr>
      <w:r>
        <w:t>Agradezco</w:t>
      </w:r>
      <w:r>
        <w:rPr>
          <w:spacing w:val="-13"/>
        </w:rPr>
        <w:t xml:space="preserve"> </w:t>
      </w:r>
      <w:r>
        <w:t>su</w:t>
      </w:r>
      <w:r>
        <w:rPr>
          <w:spacing w:val="-13"/>
        </w:rPr>
        <w:t xml:space="preserve"> </w:t>
      </w:r>
      <w:r>
        <w:t>amable</w:t>
      </w:r>
      <w:r>
        <w:rPr>
          <w:spacing w:val="-12"/>
        </w:rPr>
        <w:t xml:space="preserve"> </w:t>
      </w:r>
      <w:r>
        <w:t xml:space="preserve">gestión. </w:t>
      </w:r>
      <w:r>
        <w:rPr>
          <w:spacing w:val="-2"/>
        </w:rPr>
        <w:t>Cordialmente,</w:t>
      </w:r>
    </w:p>
    <w:p w:rsidR="007C3C5C" w:rsidRDefault="00EB0D49">
      <w:pPr>
        <w:pStyle w:val="Ttulo1"/>
        <w:tabs>
          <w:tab w:val="left" w:pos="5180"/>
        </w:tabs>
        <w:spacing w:before="246" w:line="274" w:lineRule="exact"/>
        <w:jc w:val="both"/>
      </w:pPr>
      <w:r>
        <w:t>JULIÁN</w:t>
      </w:r>
      <w:r>
        <w:rPr>
          <w:spacing w:val="-3"/>
        </w:rPr>
        <w:t xml:space="preserve"> </w:t>
      </w:r>
      <w:r>
        <w:t>USCÁTEGUI</w:t>
      </w:r>
      <w:r>
        <w:rPr>
          <w:spacing w:val="-1"/>
        </w:rPr>
        <w:t xml:space="preserve"> </w:t>
      </w:r>
      <w:r>
        <w:rPr>
          <w:spacing w:val="-2"/>
        </w:rPr>
        <w:t>PASTRANA</w:t>
      </w:r>
      <w:r>
        <w:tab/>
        <w:t>JULIÁN</w:t>
      </w:r>
      <w:r>
        <w:rPr>
          <w:spacing w:val="-2"/>
        </w:rPr>
        <w:t xml:space="preserve"> </w:t>
      </w:r>
      <w:r>
        <w:t>ESPINOSA</w:t>
      </w:r>
      <w:r>
        <w:rPr>
          <w:spacing w:val="-1"/>
        </w:rPr>
        <w:t xml:space="preserve"> </w:t>
      </w:r>
      <w:r>
        <w:rPr>
          <w:spacing w:val="-2"/>
        </w:rPr>
        <w:t>ORTÍZ</w:t>
      </w:r>
    </w:p>
    <w:p w:rsidR="007C3C5C" w:rsidRDefault="00EB0D49">
      <w:pPr>
        <w:pStyle w:val="Textoindependiente"/>
        <w:tabs>
          <w:tab w:val="left" w:pos="5188"/>
        </w:tabs>
        <w:spacing w:line="274" w:lineRule="exact"/>
      </w:pPr>
      <w:r>
        <w:t>Concejal</w:t>
      </w:r>
      <w:r>
        <w:rPr>
          <w:spacing w:val="-4"/>
        </w:rPr>
        <w:t xml:space="preserve"> </w:t>
      </w:r>
      <w:r>
        <w:t>de</w:t>
      </w:r>
      <w:r>
        <w:rPr>
          <w:spacing w:val="-1"/>
        </w:rPr>
        <w:t xml:space="preserve"> </w:t>
      </w:r>
      <w:r>
        <w:t>Bogotá,</w:t>
      </w:r>
      <w:r>
        <w:rPr>
          <w:spacing w:val="-1"/>
        </w:rPr>
        <w:t xml:space="preserve"> </w:t>
      </w:r>
      <w:r>
        <w:rPr>
          <w:spacing w:val="-4"/>
        </w:rPr>
        <w:t>D.C.</w:t>
      </w:r>
      <w:r>
        <w:tab/>
        <w:t>Concejal</w:t>
      </w:r>
      <w:r>
        <w:rPr>
          <w:spacing w:val="-2"/>
        </w:rPr>
        <w:t xml:space="preserve"> </w:t>
      </w:r>
      <w:r>
        <w:t>de</w:t>
      </w:r>
      <w:r>
        <w:rPr>
          <w:spacing w:val="-1"/>
        </w:rPr>
        <w:t xml:space="preserve"> </w:t>
      </w:r>
      <w:r>
        <w:t>Bogotá,</w:t>
      </w:r>
      <w:r>
        <w:rPr>
          <w:spacing w:val="-1"/>
        </w:rPr>
        <w:t xml:space="preserve"> </w:t>
      </w:r>
      <w:r>
        <w:rPr>
          <w:spacing w:val="-4"/>
        </w:rPr>
        <w:t>D.C.</w:t>
      </w:r>
    </w:p>
    <w:p w:rsidR="007C3C5C" w:rsidRDefault="00EB0D49">
      <w:pPr>
        <w:pStyle w:val="Textoindependiente"/>
        <w:tabs>
          <w:tab w:val="left" w:pos="5185"/>
        </w:tabs>
      </w:pPr>
      <w:r>
        <w:t>Partido</w:t>
      </w:r>
      <w:r>
        <w:rPr>
          <w:spacing w:val="-1"/>
        </w:rPr>
        <w:t xml:space="preserve"> </w:t>
      </w:r>
      <w:r>
        <w:t>Centro</w:t>
      </w:r>
      <w:r>
        <w:rPr>
          <w:spacing w:val="-1"/>
        </w:rPr>
        <w:t xml:space="preserve"> </w:t>
      </w:r>
      <w:r>
        <w:rPr>
          <w:spacing w:val="-2"/>
        </w:rPr>
        <w:t>Democrático</w:t>
      </w:r>
      <w:r>
        <w:tab/>
        <w:t>Partido</w:t>
      </w:r>
      <w:r>
        <w:rPr>
          <w:spacing w:val="-3"/>
        </w:rPr>
        <w:t xml:space="preserve"> </w:t>
      </w:r>
      <w:r>
        <w:t xml:space="preserve">Alianza </w:t>
      </w:r>
      <w:r>
        <w:rPr>
          <w:spacing w:val="-2"/>
        </w:rPr>
        <w:t>Verde</w:t>
      </w:r>
    </w:p>
    <w:p w:rsidR="007C3C5C" w:rsidRDefault="007C3C5C">
      <w:pPr>
        <w:sectPr w:rsidR="007C3C5C">
          <w:headerReference w:type="default" r:id="rId7"/>
          <w:type w:val="continuous"/>
          <w:pgSz w:w="12250" w:h="15850"/>
          <w:pgMar w:top="2580" w:right="1360" w:bottom="280" w:left="1360" w:header="1157" w:footer="0" w:gutter="0"/>
          <w:pgNumType w:start="1"/>
          <w:cols w:space="720"/>
        </w:sectPr>
      </w:pPr>
    </w:p>
    <w:p w:rsidR="007C3C5C" w:rsidRDefault="00EB0D49">
      <w:pPr>
        <w:pStyle w:val="Ttulo2"/>
        <w:spacing w:before="248"/>
        <w:ind w:left="190" w:right="166"/>
      </w:pPr>
      <w:r>
        <w:lastRenderedPageBreak/>
        <w:t>PONENCIA</w:t>
      </w:r>
      <w:r>
        <w:rPr>
          <w:spacing w:val="-4"/>
        </w:rPr>
        <w:t xml:space="preserve"> </w:t>
      </w:r>
      <w:r>
        <w:t>PARA</w:t>
      </w:r>
      <w:r>
        <w:rPr>
          <w:spacing w:val="-4"/>
        </w:rPr>
        <w:t xml:space="preserve"> </w:t>
      </w:r>
      <w:r>
        <w:t>PRIMER</w:t>
      </w:r>
      <w:r>
        <w:rPr>
          <w:spacing w:val="-5"/>
        </w:rPr>
        <w:t xml:space="preserve"> </w:t>
      </w:r>
      <w:r>
        <w:t>DEBATE</w:t>
      </w:r>
      <w:r>
        <w:rPr>
          <w:spacing w:val="-5"/>
        </w:rPr>
        <w:t xml:space="preserve"> </w:t>
      </w:r>
      <w:r>
        <w:t>AL</w:t>
      </w:r>
      <w:r>
        <w:rPr>
          <w:spacing w:val="-5"/>
        </w:rPr>
        <w:t xml:space="preserve"> </w:t>
      </w:r>
      <w:r>
        <w:t>PROYECTO</w:t>
      </w:r>
      <w:r>
        <w:rPr>
          <w:spacing w:val="-5"/>
        </w:rPr>
        <w:t xml:space="preserve"> </w:t>
      </w:r>
      <w:r>
        <w:t>DE</w:t>
      </w:r>
      <w:r>
        <w:rPr>
          <w:spacing w:val="-5"/>
        </w:rPr>
        <w:t xml:space="preserve"> </w:t>
      </w:r>
      <w:r>
        <w:t>ACUERDO</w:t>
      </w:r>
      <w:r>
        <w:rPr>
          <w:spacing w:val="-5"/>
        </w:rPr>
        <w:t xml:space="preserve"> </w:t>
      </w:r>
      <w:r>
        <w:t>No.</w:t>
      </w:r>
      <w:r>
        <w:rPr>
          <w:spacing w:val="-2"/>
        </w:rPr>
        <w:t xml:space="preserve"> </w:t>
      </w:r>
      <w:r>
        <w:t>562</w:t>
      </w:r>
      <w:r>
        <w:rPr>
          <w:spacing w:val="-5"/>
        </w:rPr>
        <w:t xml:space="preserve"> </w:t>
      </w:r>
      <w:r>
        <w:t xml:space="preserve">DE </w:t>
      </w:r>
      <w:r>
        <w:rPr>
          <w:spacing w:val="-4"/>
        </w:rPr>
        <w:t>2024</w:t>
      </w:r>
    </w:p>
    <w:p w:rsidR="007C3C5C" w:rsidRDefault="007C3C5C">
      <w:pPr>
        <w:pStyle w:val="Textoindependiente"/>
        <w:ind w:left="0"/>
        <w:rPr>
          <w:b/>
        </w:rPr>
      </w:pPr>
    </w:p>
    <w:p w:rsidR="007C3C5C" w:rsidRDefault="00EB0D49">
      <w:pPr>
        <w:spacing w:before="1"/>
        <w:ind w:left="222" w:right="202" w:hanging="2"/>
        <w:jc w:val="center"/>
        <w:rPr>
          <w:b/>
          <w:i/>
          <w:sz w:val="24"/>
        </w:rPr>
      </w:pPr>
      <w:r>
        <w:rPr>
          <w:b/>
          <w:i/>
          <w:sz w:val="24"/>
        </w:rPr>
        <w:t>“POR MEDIO DEL CUAL SE DICTAN LINEAMIENTOS PARA PROMOVER BUENAS PRÁCTICAS</w:t>
      </w:r>
      <w:r>
        <w:rPr>
          <w:b/>
          <w:i/>
          <w:spacing w:val="-4"/>
          <w:sz w:val="24"/>
        </w:rPr>
        <w:t xml:space="preserve"> </w:t>
      </w:r>
      <w:r>
        <w:rPr>
          <w:b/>
          <w:i/>
          <w:sz w:val="24"/>
        </w:rPr>
        <w:t>PARA</w:t>
      </w:r>
      <w:r>
        <w:rPr>
          <w:b/>
          <w:i/>
          <w:spacing w:val="-4"/>
          <w:sz w:val="24"/>
        </w:rPr>
        <w:t xml:space="preserve"> </w:t>
      </w:r>
      <w:r>
        <w:rPr>
          <w:b/>
          <w:i/>
          <w:sz w:val="24"/>
        </w:rPr>
        <w:t>EL</w:t>
      </w:r>
      <w:r>
        <w:rPr>
          <w:b/>
          <w:i/>
          <w:spacing w:val="-7"/>
          <w:sz w:val="24"/>
        </w:rPr>
        <w:t xml:space="preserve"> </w:t>
      </w:r>
      <w:r>
        <w:rPr>
          <w:b/>
          <w:i/>
          <w:sz w:val="24"/>
        </w:rPr>
        <w:t>AHORRO</w:t>
      </w:r>
      <w:r>
        <w:rPr>
          <w:b/>
          <w:i/>
          <w:spacing w:val="-4"/>
          <w:sz w:val="24"/>
        </w:rPr>
        <w:t xml:space="preserve"> </w:t>
      </w:r>
      <w:r>
        <w:rPr>
          <w:b/>
          <w:i/>
          <w:sz w:val="24"/>
        </w:rPr>
        <w:t>DE</w:t>
      </w:r>
      <w:r>
        <w:rPr>
          <w:b/>
          <w:i/>
          <w:spacing w:val="-4"/>
          <w:sz w:val="24"/>
        </w:rPr>
        <w:t xml:space="preserve"> </w:t>
      </w:r>
      <w:r>
        <w:rPr>
          <w:b/>
          <w:i/>
          <w:sz w:val="24"/>
        </w:rPr>
        <w:t>ENERGÍA</w:t>
      </w:r>
      <w:r>
        <w:rPr>
          <w:b/>
          <w:i/>
          <w:spacing w:val="-4"/>
          <w:sz w:val="24"/>
        </w:rPr>
        <w:t xml:space="preserve"> </w:t>
      </w:r>
      <w:r>
        <w:rPr>
          <w:b/>
          <w:i/>
          <w:sz w:val="24"/>
        </w:rPr>
        <w:t>Y</w:t>
      </w:r>
      <w:r>
        <w:rPr>
          <w:b/>
          <w:i/>
          <w:spacing w:val="-3"/>
          <w:sz w:val="24"/>
        </w:rPr>
        <w:t xml:space="preserve"> </w:t>
      </w:r>
      <w:r>
        <w:rPr>
          <w:b/>
          <w:i/>
          <w:sz w:val="24"/>
        </w:rPr>
        <w:t>AGUA</w:t>
      </w:r>
      <w:r>
        <w:rPr>
          <w:b/>
          <w:i/>
          <w:spacing w:val="-6"/>
          <w:sz w:val="24"/>
        </w:rPr>
        <w:t xml:space="preserve"> </w:t>
      </w:r>
      <w:r>
        <w:rPr>
          <w:b/>
          <w:i/>
          <w:sz w:val="24"/>
        </w:rPr>
        <w:t>EN</w:t>
      </w:r>
      <w:r>
        <w:rPr>
          <w:b/>
          <w:i/>
          <w:spacing w:val="-4"/>
          <w:sz w:val="24"/>
        </w:rPr>
        <w:t xml:space="preserve"> </w:t>
      </w:r>
      <w:r>
        <w:rPr>
          <w:b/>
          <w:i/>
          <w:sz w:val="24"/>
        </w:rPr>
        <w:t>LA</w:t>
      </w:r>
      <w:r>
        <w:rPr>
          <w:b/>
          <w:i/>
          <w:spacing w:val="-4"/>
          <w:sz w:val="24"/>
        </w:rPr>
        <w:t xml:space="preserve"> </w:t>
      </w:r>
      <w:r>
        <w:rPr>
          <w:b/>
          <w:i/>
          <w:sz w:val="24"/>
        </w:rPr>
        <w:t>CIUDAD</w:t>
      </w:r>
      <w:r>
        <w:rPr>
          <w:b/>
          <w:i/>
          <w:spacing w:val="-4"/>
          <w:sz w:val="24"/>
        </w:rPr>
        <w:t xml:space="preserve"> </w:t>
      </w:r>
      <w:r>
        <w:rPr>
          <w:b/>
          <w:i/>
          <w:sz w:val="24"/>
        </w:rPr>
        <w:t>DE</w:t>
      </w:r>
      <w:r>
        <w:rPr>
          <w:b/>
          <w:i/>
          <w:spacing w:val="-4"/>
          <w:sz w:val="24"/>
        </w:rPr>
        <w:t xml:space="preserve"> </w:t>
      </w:r>
      <w:r>
        <w:rPr>
          <w:b/>
          <w:i/>
          <w:sz w:val="24"/>
        </w:rPr>
        <w:t xml:space="preserve">BOGOTÁ </w:t>
      </w:r>
      <w:r>
        <w:rPr>
          <w:b/>
          <w:i/>
          <w:spacing w:val="-2"/>
          <w:sz w:val="24"/>
        </w:rPr>
        <w:t>D.C."</w:t>
      </w:r>
    </w:p>
    <w:p w:rsidR="007C3C5C" w:rsidRDefault="00EB0D49">
      <w:pPr>
        <w:spacing w:before="271"/>
        <w:ind w:left="140" w:right="113"/>
        <w:jc w:val="both"/>
        <w:rPr>
          <w:sz w:val="24"/>
        </w:rPr>
      </w:pPr>
      <w:r>
        <w:rPr>
          <w:sz w:val="24"/>
        </w:rPr>
        <w:t>De</w:t>
      </w:r>
      <w:r>
        <w:rPr>
          <w:spacing w:val="-10"/>
          <w:sz w:val="24"/>
        </w:rPr>
        <w:t xml:space="preserve"> </w:t>
      </w:r>
      <w:r>
        <w:rPr>
          <w:sz w:val="24"/>
        </w:rPr>
        <w:t>conformidad</w:t>
      </w:r>
      <w:r>
        <w:rPr>
          <w:spacing w:val="-6"/>
          <w:sz w:val="24"/>
        </w:rPr>
        <w:t xml:space="preserve"> </w:t>
      </w:r>
      <w:r>
        <w:rPr>
          <w:sz w:val="24"/>
        </w:rPr>
        <w:t>con</w:t>
      </w:r>
      <w:r>
        <w:rPr>
          <w:spacing w:val="-8"/>
          <w:sz w:val="24"/>
        </w:rPr>
        <w:t xml:space="preserve"> </w:t>
      </w:r>
      <w:r>
        <w:rPr>
          <w:sz w:val="24"/>
        </w:rPr>
        <w:t>la</w:t>
      </w:r>
      <w:r>
        <w:rPr>
          <w:spacing w:val="-9"/>
          <w:sz w:val="24"/>
        </w:rPr>
        <w:t xml:space="preserve"> </w:t>
      </w:r>
      <w:r>
        <w:rPr>
          <w:sz w:val="24"/>
        </w:rPr>
        <w:t>asignación</w:t>
      </w:r>
      <w:r>
        <w:rPr>
          <w:spacing w:val="-8"/>
          <w:sz w:val="24"/>
        </w:rPr>
        <w:t xml:space="preserve"> </w:t>
      </w:r>
      <w:r>
        <w:rPr>
          <w:sz w:val="24"/>
        </w:rPr>
        <w:t>realizada</w:t>
      </w:r>
      <w:r>
        <w:rPr>
          <w:spacing w:val="-9"/>
          <w:sz w:val="24"/>
        </w:rPr>
        <w:t xml:space="preserve"> </w:t>
      </w:r>
      <w:r>
        <w:rPr>
          <w:sz w:val="24"/>
        </w:rPr>
        <w:t>por</w:t>
      </w:r>
      <w:r>
        <w:rPr>
          <w:spacing w:val="-9"/>
          <w:sz w:val="24"/>
        </w:rPr>
        <w:t xml:space="preserve"> </w:t>
      </w:r>
      <w:r>
        <w:rPr>
          <w:sz w:val="24"/>
        </w:rPr>
        <w:t>la</w:t>
      </w:r>
      <w:r>
        <w:rPr>
          <w:spacing w:val="-6"/>
          <w:sz w:val="24"/>
        </w:rPr>
        <w:t xml:space="preserve"> </w:t>
      </w:r>
      <w:r>
        <w:rPr>
          <w:sz w:val="24"/>
        </w:rPr>
        <w:t>Presidencia</w:t>
      </w:r>
      <w:r>
        <w:rPr>
          <w:spacing w:val="-9"/>
          <w:sz w:val="24"/>
        </w:rPr>
        <w:t xml:space="preserve"> </w:t>
      </w:r>
      <w:r>
        <w:rPr>
          <w:sz w:val="24"/>
        </w:rPr>
        <w:t>del</w:t>
      </w:r>
      <w:r>
        <w:rPr>
          <w:spacing w:val="-8"/>
          <w:sz w:val="24"/>
        </w:rPr>
        <w:t xml:space="preserve"> </w:t>
      </w:r>
      <w:r>
        <w:rPr>
          <w:sz w:val="24"/>
        </w:rPr>
        <w:t>Concejo</w:t>
      </w:r>
      <w:r>
        <w:rPr>
          <w:spacing w:val="-5"/>
          <w:sz w:val="24"/>
        </w:rPr>
        <w:t xml:space="preserve"> </w:t>
      </w:r>
      <w:r>
        <w:rPr>
          <w:sz w:val="24"/>
        </w:rPr>
        <w:t>de</w:t>
      </w:r>
      <w:r>
        <w:rPr>
          <w:spacing w:val="-9"/>
          <w:sz w:val="24"/>
        </w:rPr>
        <w:t xml:space="preserve"> </w:t>
      </w:r>
      <w:r>
        <w:rPr>
          <w:sz w:val="24"/>
        </w:rPr>
        <w:t>Bogotá</w:t>
      </w:r>
      <w:r>
        <w:rPr>
          <w:spacing w:val="-9"/>
          <w:sz w:val="24"/>
        </w:rPr>
        <w:t xml:space="preserve"> </w:t>
      </w:r>
      <w:r>
        <w:rPr>
          <w:sz w:val="24"/>
        </w:rPr>
        <w:t>D.C.</w:t>
      </w:r>
      <w:r>
        <w:rPr>
          <w:spacing w:val="-3"/>
          <w:sz w:val="24"/>
        </w:rPr>
        <w:t xml:space="preserve"> </w:t>
      </w:r>
      <w:r>
        <w:rPr>
          <w:sz w:val="24"/>
        </w:rPr>
        <w:t>y</w:t>
      </w:r>
      <w:r>
        <w:rPr>
          <w:spacing w:val="-13"/>
          <w:sz w:val="24"/>
        </w:rPr>
        <w:t xml:space="preserve"> </w:t>
      </w:r>
      <w:r>
        <w:rPr>
          <w:sz w:val="24"/>
        </w:rPr>
        <w:t xml:space="preserve">con fundamento en el artículo 71 del Acuerdo 741 de 2019, nos permitimos presentar ponencia positiva con modificaciones para primer debate al Proyecto de Acuerdo No. 564 de 2024 </w:t>
      </w:r>
      <w:r>
        <w:rPr>
          <w:b/>
          <w:sz w:val="24"/>
        </w:rPr>
        <w:t>“Por medio del cual se dictan lineamientos para promover buenas prácticas para</w:t>
      </w:r>
      <w:r>
        <w:rPr>
          <w:b/>
          <w:sz w:val="24"/>
        </w:rPr>
        <w:t xml:space="preserve"> el ahorro de energía y agua en la ciudad de Bogotá D.C.” </w:t>
      </w:r>
      <w:r>
        <w:rPr>
          <w:sz w:val="24"/>
        </w:rPr>
        <w:t>en los siguientes términos:</w:t>
      </w:r>
    </w:p>
    <w:p w:rsidR="007C3C5C" w:rsidRDefault="007C3C5C">
      <w:pPr>
        <w:pStyle w:val="Textoindependiente"/>
        <w:spacing w:before="5"/>
        <w:ind w:left="0"/>
      </w:pPr>
    </w:p>
    <w:p w:rsidR="007C3C5C" w:rsidRDefault="00EB0D49">
      <w:pPr>
        <w:pStyle w:val="Ttulo1"/>
        <w:numPr>
          <w:ilvl w:val="0"/>
          <w:numId w:val="3"/>
        </w:numPr>
        <w:tabs>
          <w:tab w:val="left" w:pos="860"/>
        </w:tabs>
      </w:pPr>
      <w:r>
        <w:t>OBJETO</w:t>
      </w:r>
      <w:r>
        <w:rPr>
          <w:spacing w:val="-3"/>
        </w:rPr>
        <w:t xml:space="preserve"> </w:t>
      </w:r>
      <w:r>
        <w:t>DEL</w:t>
      </w:r>
      <w:r>
        <w:rPr>
          <w:spacing w:val="-1"/>
        </w:rPr>
        <w:t xml:space="preserve"> </w:t>
      </w:r>
      <w:r>
        <w:rPr>
          <w:spacing w:val="-2"/>
        </w:rPr>
        <w:t>PROYECTO</w:t>
      </w:r>
    </w:p>
    <w:p w:rsidR="007C3C5C" w:rsidRDefault="00EB0D49">
      <w:pPr>
        <w:pStyle w:val="Textoindependiente"/>
        <w:spacing w:before="156"/>
        <w:ind w:right="116"/>
        <w:jc w:val="both"/>
      </w:pPr>
      <w:r>
        <w:t>El proyecto de acuerdo sobre el cual se adelanta la siguiente ponencia tiene por objeto, según la autora,</w:t>
      </w:r>
      <w:r>
        <w:rPr>
          <w:spacing w:val="-6"/>
        </w:rPr>
        <w:t xml:space="preserve"> </w:t>
      </w:r>
      <w:r>
        <w:t>dictar</w:t>
      </w:r>
      <w:r>
        <w:rPr>
          <w:spacing w:val="-7"/>
        </w:rPr>
        <w:t xml:space="preserve"> </w:t>
      </w:r>
      <w:r>
        <w:t>lineamientos</w:t>
      </w:r>
      <w:r>
        <w:rPr>
          <w:spacing w:val="-6"/>
        </w:rPr>
        <w:t xml:space="preserve"> </w:t>
      </w:r>
      <w:r>
        <w:t>para</w:t>
      </w:r>
      <w:r>
        <w:rPr>
          <w:spacing w:val="-7"/>
        </w:rPr>
        <w:t xml:space="preserve"> </w:t>
      </w:r>
      <w:r>
        <w:t>promover</w:t>
      </w:r>
      <w:r>
        <w:rPr>
          <w:spacing w:val="-7"/>
        </w:rPr>
        <w:t xml:space="preserve"> </w:t>
      </w:r>
      <w:r>
        <w:t>buenas</w:t>
      </w:r>
      <w:r>
        <w:rPr>
          <w:spacing w:val="-6"/>
        </w:rPr>
        <w:t xml:space="preserve"> </w:t>
      </w:r>
      <w:r>
        <w:t>pr</w:t>
      </w:r>
      <w:r>
        <w:t>ácticas</w:t>
      </w:r>
      <w:r>
        <w:rPr>
          <w:spacing w:val="-6"/>
        </w:rPr>
        <w:t xml:space="preserve"> </w:t>
      </w:r>
      <w:r>
        <w:t>para</w:t>
      </w:r>
      <w:r>
        <w:rPr>
          <w:spacing w:val="-7"/>
        </w:rPr>
        <w:t xml:space="preserve"> </w:t>
      </w:r>
      <w:r>
        <w:t>el</w:t>
      </w:r>
      <w:r>
        <w:rPr>
          <w:spacing w:val="-5"/>
        </w:rPr>
        <w:t xml:space="preserve"> </w:t>
      </w:r>
      <w:r>
        <w:t>ahorro</w:t>
      </w:r>
      <w:r>
        <w:rPr>
          <w:spacing w:val="-6"/>
        </w:rPr>
        <w:t xml:space="preserve"> </w:t>
      </w:r>
      <w:r>
        <w:t>de</w:t>
      </w:r>
      <w:r>
        <w:rPr>
          <w:spacing w:val="-5"/>
        </w:rPr>
        <w:t xml:space="preserve"> </w:t>
      </w:r>
      <w:r>
        <w:t>energía</w:t>
      </w:r>
      <w:r>
        <w:rPr>
          <w:spacing w:val="-2"/>
        </w:rPr>
        <w:t xml:space="preserve"> </w:t>
      </w:r>
      <w:r>
        <w:t>y</w:t>
      </w:r>
      <w:r>
        <w:rPr>
          <w:spacing w:val="-10"/>
        </w:rPr>
        <w:t xml:space="preserve"> </w:t>
      </w:r>
      <w:r>
        <w:t>agua</w:t>
      </w:r>
      <w:r>
        <w:rPr>
          <w:spacing w:val="-7"/>
        </w:rPr>
        <w:t xml:space="preserve"> </w:t>
      </w:r>
      <w:r>
        <w:t>en</w:t>
      </w:r>
      <w:r>
        <w:rPr>
          <w:spacing w:val="-6"/>
        </w:rPr>
        <w:t xml:space="preserve"> </w:t>
      </w:r>
      <w:r>
        <w:t>la ciudad de Bogotá D.C.</w:t>
      </w:r>
    </w:p>
    <w:p w:rsidR="007C3C5C" w:rsidRDefault="007C3C5C">
      <w:pPr>
        <w:pStyle w:val="Textoindependiente"/>
        <w:spacing w:before="5"/>
        <w:ind w:left="0"/>
      </w:pPr>
    </w:p>
    <w:p w:rsidR="007C3C5C" w:rsidRDefault="00EB0D49">
      <w:pPr>
        <w:pStyle w:val="Ttulo1"/>
        <w:numPr>
          <w:ilvl w:val="0"/>
          <w:numId w:val="3"/>
        </w:numPr>
        <w:tabs>
          <w:tab w:val="left" w:pos="446"/>
        </w:tabs>
        <w:spacing w:line="274" w:lineRule="exact"/>
        <w:ind w:left="446" w:hanging="306"/>
      </w:pPr>
      <w:r>
        <w:rPr>
          <w:spacing w:val="-2"/>
        </w:rPr>
        <w:t>ANTECEDENTES</w:t>
      </w:r>
    </w:p>
    <w:p w:rsidR="007C3C5C" w:rsidRDefault="00EB0D49">
      <w:pPr>
        <w:pStyle w:val="Textoindependiente"/>
        <w:ind w:right="115"/>
        <w:jc w:val="both"/>
      </w:pPr>
      <w:r>
        <w:t>El</w:t>
      </w:r>
      <w:r>
        <w:rPr>
          <w:spacing w:val="-2"/>
        </w:rPr>
        <w:t xml:space="preserve"> </w:t>
      </w:r>
      <w:r>
        <w:t>proyecto de</w:t>
      </w:r>
      <w:r>
        <w:rPr>
          <w:spacing w:val="-1"/>
        </w:rPr>
        <w:t xml:space="preserve"> </w:t>
      </w:r>
      <w:r>
        <w:t>acuerdo</w:t>
      </w:r>
      <w:r>
        <w:rPr>
          <w:spacing w:val="-2"/>
        </w:rPr>
        <w:t xml:space="preserve"> </w:t>
      </w:r>
      <w:r>
        <w:t>objeto</w:t>
      </w:r>
      <w:r>
        <w:rPr>
          <w:spacing w:val="-2"/>
        </w:rPr>
        <w:t xml:space="preserve"> </w:t>
      </w:r>
      <w:r>
        <w:t>de</w:t>
      </w:r>
      <w:r>
        <w:rPr>
          <w:spacing w:val="-3"/>
        </w:rPr>
        <w:t xml:space="preserve"> </w:t>
      </w:r>
      <w:r>
        <w:t>la</w:t>
      </w:r>
      <w:r>
        <w:rPr>
          <w:spacing w:val="-1"/>
        </w:rPr>
        <w:t xml:space="preserve"> </w:t>
      </w:r>
      <w:r>
        <w:t>presente</w:t>
      </w:r>
      <w:r>
        <w:rPr>
          <w:spacing w:val="-2"/>
        </w:rPr>
        <w:t xml:space="preserve"> </w:t>
      </w:r>
      <w:r>
        <w:t>ponencia,</w:t>
      </w:r>
      <w:r>
        <w:rPr>
          <w:spacing w:val="-2"/>
        </w:rPr>
        <w:t xml:space="preserve"> </w:t>
      </w:r>
      <w:r>
        <w:t>no</w:t>
      </w:r>
      <w:r>
        <w:rPr>
          <w:spacing w:val="-2"/>
        </w:rPr>
        <w:t xml:space="preserve"> </w:t>
      </w:r>
      <w:r>
        <w:t>ha</w:t>
      </w:r>
      <w:r>
        <w:rPr>
          <w:spacing w:val="-3"/>
        </w:rPr>
        <w:t xml:space="preserve"> </w:t>
      </w:r>
      <w:r>
        <w:t>sido presentado</w:t>
      </w:r>
      <w:r>
        <w:rPr>
          <w:spacing w:val="-2"/>
        </w:rPr>
        <w:t xml:space="preserve"> </w:t>
      </w:r>
      <w:r>
        <w:t>anteriormente</w:t>
      </w:r>
      <w:r>
        <w:rPr>
          <w:spacing w:val="-1"/>
        </w:rPr>
        <w:t xml:space="preserve"> </w:t>
      </w:r>
      <w:r>
        <w:t>para su estudio en el Concejo de Bogotá. Por lo tanto, no cuenta con antecedentes.</w:t>
      </w:r>
    </w:p>
    <w:p w:rsidR="007C3C5C" w:rsidRDefault="007C3C5C">
      <w:pPr>
        <w:pStyle w:val="Textoindependiente"/>
        <w:spacing w:before="3"/>
        <w:ind w:left="0"/>
      </w:pPr>
    </w:p>
    <w:p w:rsidR="007C3C5C" w:rsidRDefault="00EB0D49">
      <w:pPr>
        <w:pStyle w:val="Ttulo1"/>
        <w:numPr>
          <w:ilvl w:val="0"/>
          <w:numId w:val="3"/>
        </w:numPr>
        <w:tabs>
          <w:tab w:val="left" w:pos="540"/>
        </w:tabs>
        <w:spacing w:line="274" w:lineRule="exact"/>
        <w:ind w:left="540" w:hanging="400"/>
      </w:pPr>
      <w:r>
        <w:t>JUSTIFICACIÓN</w:t>
      </w:r>
      <w:r>
        <w:rPr>
          <w:spacing w:val="-4"/>
        </w:rPr>
        <w:t xml:space="preserve"> </w:t>
      </w:r>
      <w:r>
        <w:t>DEL</w:t>
      </w:r>
      <w:r>
        <w:rPr>
          <w:spacing w:val="-1"/>
        </w:rPr>
        <w:t xml:space="preserve"> </w:t>
      </w:r>
      <w:r>
        <w:rPr>
          <w:spacing w:val="-2"/>
        </w:rPr>
        <w:t>PROYECTO</w:t>
      </w:r>
    </w:p>
    <w:p w:rsidR="007C3C5C" w:rsidRDefault="00EB0D49">
      <w:pPr>
        <w:pStyle w:val="Textoindependiente"/>
        <w:ind w:right="118"/>
        <w:jc w:val="both"/>
      </w:pPr>
      <w:r>
        <w:t>La autora</w:t>
      </w:r>
      <w:r>
        <w:rPr>
          <w:spacing w:val="-3"/>
        </w:rPr>
        <w:t xml:space="preserve"> </w:t>
      </w:r>
      <w:r>
        <w:t>del</w:t>
      </w:r>
      <w:r>
        <w:rPr>
          <w:spacing w:val="-1"/>
        </w:rPr>
        <w:t xml:space="preserve"> </w:t>
      </w:r>
      <w:r>
        <w:t>proyecto</w:t>
      </w:r>
      <w:r>
        <w:rPr>
          <w:spacing w:val="-1"/>
        </w:rPr>
        <w:t xml:space="preserve"> </w:t>
      </w:r>
      <w:r>
        <w:t>en</w:t>
      </w:r>
      <w:r>
        <w:rPr>
          <w:spacing w:val="-1"/>
        </w:rPr>
        <w:t xml:space="preserve"> </w:t>
      </w:r>
      <w:r>
        <w:t>la</w:t>
      </w:r>
      <w:r>
        <w:rPr>
          <w:spacing w:val="-2"/>
        </w:rPr>
        <w:t xml:space="preserve"> </w:t>
      </w:r>
      <w:r>
        <w:t>justificación y</w:t>
      </w:r>
      <w:r>
        <w:rPr>
          <w:spacing w:val="-5"/>
        </w:rPr>
        <w:t xml:space="preserve"> </w:t>
      </w:r>
      <w:r>
        <w:t>análisis</w:t>
      </w:r>
      <w:r>
        <w:rPr>
          <w:spacing w:val="-1"/>
        </w:rPr>
        <w:t xml:space="preserve"> </w:t>
      </w:r>
      <w:r>
        <w:t>de</w:t>
      </w:r>
      <w:r>
        <w:rPr>
          <w:spacing w:val="-2"/>
        </w:rPr>
        <w:t xml:space="preserve"> </w:t>
      </w:r>
      <w:r>
        <w:t>conveniencia</w:t>
      </w:r>
      <w:r>
        <w:rPr>
          <w:spacing w:val="-2"/>
        </w:rPr>
        <w:t xml:space="preserve"> </w:t>
      </w:r>
      <w:r>
        <w:t>de</w:t>
      </w:r>
      <w:r>
        <w:rPr>
          <w:spacing w:val="-2"/>
        </w:rPr>
        <w:t xml:space="preserve"> </w:t>
      </w:r>
      <w:r>
        <w:t>la</w:t>
      </w:r>
      <w:r>
        <w:rPr>
          <w:spacing w:val="-2"/>
        </w:rPr>
        <w:t xml:space="preserve"> </w:t>
      </w:r>
      <w:r>
        <w:t>iniciativa</w:t>
      </w:r>
      <w:r>
        <w:rPr>
          <w:spacing w:val="-2"/>
        </w:rPr>
        <w:t xml:space="preserve"> </w:t>
      </w:r>
      <w:r>
        <w:t>del</w:t>
      </w:r>
      <w:r>
        <w:rPr>
          <w:spacing w:val="-1"/>
        </w:rPr>
        <w:t xml:space="preserve"> </w:t>
      </w:r>
      <w:r>
        <w:t>Proyecto de Acuerdo radicado ante esta Corporación, establece los siguientes argumentos:</w:t>
      </w:r>
    </w:p>
    <w:p w:rsidR="007C3C5C" w:rsidRDefault="00EB0D49">
      <w:pPr>
        <w:pStyle w:val="Textoindependiente"/>
        <w:spacing w:before="238"/>
        <w:ind w:right="116"/>
        <w:jc w:val="both"/>
      </w:pPr>
      <w:r>
        <w:t>El</w:t>
      </w:r>
      <w:r>
        <w:rPr>
          <w:spacing w:val="-3"/>
        </w:rPr>
        <w:t xml:space="preserve"> </w:t>
      </w:r>
      <w:r>
        <w:t>agua</w:t>
      </w:r>
      <w:r>
        <w:rPr>
          <w:spacing w:val="-4"/>
        </w:rPr>
        <w:t xml:space="preserve"> </w:t>
      </w:r>
      <w:r>
        <w:t>es</w:t>
      </w:r>
      <w:r>
        <w:rPr>
          <w:spacing w:val="-3"/>
        </w:rPr>
        <w:t xml:space="preserve"> </w:t>
      </w:r>
      <w:r>
        <w:t>un</w:t>
      </w:r>
      <w:r>
        <w:rPr>
          <w:spacing w:val="-3"/>
        </w:rPr>
        <w:t xml:space="preserve"> </w:t>
      </w:r>
      <w:r>
        <w:t>recurso</w:t>
      </w:r>
      <w:r>
        <w:rPr>
          <w:spacing w:val="-3"/>
        </w:rPr>
        <w:t xml:space="preserve"> </w:t>
      </w:r>
      <w:r>
        <w:t>fundamental</w:t>
      </w:r>
      <w:r>
        <w:rPr>
          <w:spacing w:val="-3"/>
        </w:rPr>
        <w:t xml:space="preserve"> </w:t>
      </w:r>
      <w:r>
        <w:t>para</w:t>
      </w:r>
      <w:r>
        <w:rPr>
          <w:spacing w:val="-4"/>
        </w:rPr>
        <w:t xml:space="preserve"> </w:t>
      </w:r>
      <w:r>
        <w:t>la</w:t>
      </w:r>
      <w:r>
        <w:rPr>
          <w:spacing w:val="-3"/>
        </w:rPr>
        <w:t xml:space="preserve"> </w:t>
      </w:r>
      <w:r>
        <w:t xml:space="preserve">vida </w:t>
      </w:r>
      <w:r>
        <w:t>y</w:t>
      </w:r>
      <w:r>
        <w:rPr>
          <w:spacing w:val="-9"/>
        </w:rPr>
        <w:t xml:space="preserve"> </w:t>
      </w:r>
      <w:r>
        <w:t>el</w:t>
      </w:r>
      <w:r>
        <w:rPr>
          <w:spacing w:val="-3"/>
        </w:rPr>
        <w:t xml:space="preserve"> </w:t>
      </w:r>
      <w:r>
        <w:t>funcionamiento</w:t>
      </w:r>
      <w:r>
        <w:rPr>
          <w:spacing w:val="-3"/>
        </w:rPr>
        <w:t xml:space="preserve"> </w:t>
      </w:r>
      <w:r>
        <w:t>de</w:t>
      </w:r>
      <w:r>
        <w:rPr>
          <w:spacing w:val="-4"/>
        </w:rPr>
        <w:t xml:space="preserve"> </w:t>
      </w:r>
      <w:r>
        <w:t>los</w:t>
      </w:r>
      <w:r>
        <w:rPr>
          <w:spacing w:val="-3"/>
        </w:rPr>
        <w:t xml:space="preserve"> </w:t>
      </w:r>
      <w:r>
        <w:t>ecosistemas,</w:t>
      </w:r>
      <w:r>
        <w:rPr>
          <w:spacing w:val="-3"/>
        </w:rPr>
        <w:t xml:space="preserve"> </w:t>
      </w:r>
      <w:r>
        <w:t>así</w:t>
      </w:r>
      <w:r>
        <w:rPr>
          <w:spacing w:val="-3"/>
        </w:rPr>
        <w:t xml:space="preserve"> </w:t>
      </w:r>
      <w:r>
        <w:t xml:space="preserve">como para la agricultura, la industria y el suministro de energía. Sin embargo, su uso excesivo y la contaminación están poniendo en riesgo su disponibilidad. La Organización de las Naciones Unidas (ONU) reporta </w:t>
      </w:r>
      <w:r>
        <w:t>que, en 2023, el 26% de la población mundial no tiene acceso a agua potable. La demanda de agua dulce ha aumentado un 40% en los últimos 40 años y seguirá creciendo, lo que exige una gestión más eficiente y sostenible del recurso.</w:t>
      </w:r>
    </w:p>
    <w:p w:rsidR="007C3C5C" w:rsidRDefault="00EB0D49">
      <w:pPr>
        <w:pStyle w:val="Textoindependiente"/>
        <w:spacing w:before="241"/>
        <w:ind w:right="122"/>
        <w:jc w:val="both"/>
      </w:pPr>
      <w:r>
        <w:t>En</w:t>
      </w:r>
      <w:r>
        <w:rPr>
          <w:spacing w:val="-1"/>
        </w:rPr>
        <w:t xml:space="preserve"> </w:t>
      </w:r>
      <w:r>
        <w:t>Colombia,</w:t>
      </w:r>
      <w:r>
        <w:rPr>
          <w:spacing w:val="-1"/>
        </w:rPr>
        <w:t xml:space="preserve"> </w:t>
      </w:r>
      <w:r>
        <w:t>la</w:t>
      </w:r>
      <w:r>
        <w:rPr>
          <w:spacing w:val="-1"/>
        </w:rPr>
        <w:t xml:space="preserve"> </w:t>
      </w:r>
      <w:r>
        <w:t>situación</w:t>
      </w:r>
      <w:r>
        <w:rPr>
          <w:spacing w:val="-1"/>
        </w:rPr>
        <w:t xml:space="preserve"> </w:t>
      </w:r>
      <w:r>
        <w:t>es</w:t>
      </w:r>
      <w:r>
        <w:rPr>
          <w:spacing w:val="-1"/>
        </w:rPr>
        <w:t xml:space="preserve"> </w:t>
      </w:r>
      <w:r>
        <w:t>alarmante.</w:t>
      </w:r>
      <w:r>
        <w:rPr>
          <w:spacing w:val="-1"/>
        </w:rPr>
        <w:t xml:space="preserve"> </w:t>
      </w:r>
      <w:r>
        <w:t>El</w:t>
      </w:r>
      <w:r>
        <w:rPr>
          <w:spacing w:val="-1"/>
        </w:rPr>
        <w:t xml:space="preserve"> </w:t>
      </w:r>
      <w:r>
        <w:t>país</w:t>
      </w:r>
      <w:r>
        <w:rPr>
          <w:spacing w:val="-1"/>
        </w:rPr>
        <w:t xml:space="preserve"> </w:t>
      </w:r>
      <w:r>
        <w:t>tiene</w:t>
      </w:r>
      <w:r>
        <w:rPr>
          <w:spacing w:val="-1"/>
        </w:rPr>
        <w:t xml:space="preserve"> </w:t>
      </w:r>
      <w:r>
        <w:t>el</w:t>
      </w:r>
      <w:r>
        <w:rPr>
          <w:spacing w:val="-1"/>
        </w:rPr>
        <w:t xml:space="preserve"> </w:t>
      </w:r>
      <w:r>
        <w:t>mayor</w:t>
      </w:r>
      <w:r>
        <w:rPr>
          <w:spacing w:val="-1"/>
        </w:rPr>
        <w:t xml:space="preserve"> </w:t>
      </w:r>
      <w:r>
        <w:t>consumo</w:t>
      </w:r>
      <w:r>
        <w:rPr>
          <w:spacing w:val="-1"/>
        </w:rPr>
        <w:t xml:space="preserve"> </w:t>
      </w:r>
      <w:r>
        <w:t>de</w:t>
      </w:r>
      <w:r>
        <w:rPr>
          <w:spacing w:val="-1"/>
        </w:rPr>
        <w:t xml:space="preserve"> </w:t>
      </w:r>
      <w:r>
        <w:t>agua</w:t>
      </w:r>
      <w:r>
        <w:rPr>
          <w:spacing w:val="-1"/>
        </w:rPr>
        <w:t xml:space="preserve"> </w:t>
      </w:r>
      <w:r>
        <w:t>per</w:t>
      </w:r>
      <w:r>
        <w:rPr>
          <w:spacing w:val="-1"/>
        </w:rPr>
        <w:t xml:space="preserve"> </w:t>
      </w:r>
      <w:r>
        <w:t>cápita</w:t>
      </w:r>
      <w:r>
        <w:rPr>
          <w:spacing w:val="-1"/>
        </w:rPr>
        <w:t xml:space="preserve"> </w:t>
      </w:r>
      <w:r>
        <w:t xml:space="preserve">entre los miembros de la OCDE, con 1.988 metros cúbicos anuales por persona, casi tres veces el promedio de los países de la organización. Este alto consumo se debe en parte al uso en riego, </w:t>
      </w:r>
      <w:r>
        <w:t>industria y generación de energía hidroeléctrica. La huella hídrica de los ciudadanos es significativa, ya que incluye toda el agua consumida y no retornada a los cuerpos de agua.</w:t>
      </w:r>
    </w:p>
    <w:p w:rsidR="007C3C5C" w:rsidRDefault="00EB0D49">
      <w:pPr>
        <w:pStyle w:val="Textoindependiente"/>
        <w:spacing w:before="240"/>
        <w:ind w:right="115"/>
        <w:jc w:val="both"/>
      </w:pPr>
      <w:r>
        <w:t>De acuerdo con la autora, Cundinamarca y Bogotá enfrentan altos niveles de d</w:t>
      </w:r>
      <w:r>
        <w:t>emanda de agua, lo que amenaza los esfuerzos de recuperación de embalses y aumenta el riesgo de una crisis energética. Si la situación continúa, el país podría enfrentar una crisis energética similar a la del racionamiento de 1992 para 2026.</w:t>
      </w:r>
    </w:p>
    <w:p w:rsidR="007C3C5C" w:rsidRDefault="007C3C5C">
      <w:pPr>
        <w:jc w:val="both"/>
        <w:sectPr w:rsidR="007C3C5C">
          <w:pgSz w:w="12250" w:h="15850"/>
          <w:pgMar w:top="2580" w:right="1360" w:bottom="280" w:left="1360" w:header="1157" w:footer="0" w:gutter="0"/>
          <w:cols w:space="720"/>
        </w:sectPr>
      </w:pPr>
    </w:p>
    <w:p w:rsidR="007C3C5C" w:rsidRDefault="00EB0D49">
      <w:pPr>
        <w:pStyle w:val="Textoindependiente"/>
        <w:spacing w:before="244"/>
        <w:ind w:right="121"/>
        <w:jc w:val="both"/>
      </w:pPr>
      <w:r>
        <w:t>La</w:t>
      </w:r>
      <w:r>
        <w:rPr>
          <w:spacing w:val="-15"/>
        </w:rPr>
        <w:t xml:space="preserve"> </w:t>
      </w:r>
      <w:r>
        <w:t>adopción</w:t>
      </w:r>
      <w:r>
        <w:rPr>
          <w:spacing w:val="-15"/>
        </w:rPr>
        <w:t xml:space="preserve"> </w:t>
      </w:r>
      <w:r>
        <w:t>de</w:t>
      </w:r>
      <w:r>
        <w:rPr>
          <w:spacing w:val="-14"/>
        </w:rPr>
        <w:t xml:space="preserve"> </w:t>
      </w:r>
      <w:r>
        <w:t>buenas</w:t>
      </w:r>
      <w:r>
        <w:rPr>
          <w:spacing w:val="-13"/>
        </w:rPr>
        <w:t xml:space="preserve"> </w:t>
      </w:r>
      <w:r>
        <w:t>prácticas</w:t>
      </w:r>
      <w:r>
        <w:rPr>
          <w:spacing w:val="-13"/>
        </w:rPr>
        <w:t xml:space="preserve"> </w:t>
      </w:r>
      <w:r>
        <w:t>en</w:t>
      </w:r>
      <w:r>
        <w:rPr>
          <w:spacing w:val="-13"/>
        </w:rPr>
        <w:t xml:space="preserve"> </w:t>
      </w:r>
      <w:r>
        <w:t>el</w:t>
      </w:r>
      <w:r>
        <w:rPr>
          <w:spacing w:val="-13"/>
        </w:rPr>
        <w:t xml:space="preserve"> </w:t>
      </w:r>
      <w:r>
        <w:t>ahorro</w:t>
      </w:r>
      <w:r>
        <w:rPr>
          <w:spacing w:val="-8"/>
        </w:rPr>
        <w:t xml:space="preserve"> </w:t>
      </w:r>
      <w:r>
        <w:t>y</w:t>
      </w:r>
      <w:r>
        <w:rPr>
          <w:spacing w:val="-15"/>
        </w:rPr>
        <w:t xml:space="preserve"> </w:t>
      </w:r>
      <w:r>
        <w:t>uso</w:t>
      </w:r>
      <w:r>
        <w:rPr>
          <w:spacing w:val="-10"/>
        </w:rPr>
        <w:t xml:space="preserve"> </w:t>
      </w:r>
      <w:r>
        <w:t>responsable</w:t>
      </w:r>
      <w:r>
        <w:rPr>
          <w:spacing w:val="-14"/>
        </w:rPr>
        <w:t xml:space="preserve"> </w:t>
      </w:r>
      <w:r>
        <w:t>del</w:t>
      </w:r>
      <w:r>
        <w:rPr>
          <w:spacing w:val="-13"/>
        </w:rPr>
        <w:t xml:space="preserve"> </w:t>
      </w:r>
      <w:r>
        <w:t>agua</w:t>
      </w:r>
      <w:r>
        <w:rPr>
          <w:spacing w:val="-12"/>
        </w:rPr>
        <w:t xml:space="preserve"> </w:t>
      </w:r>
      <w:r>
        <w:t>y</w:t>
      </w:r>
      <w:r>
        <w:rPr>
          <w:spacing w:val="-15"/>
        </w:rPr>
        <w:t xml:space="preserve"> </w:t>
      </w:r>
      <w:r>
        <w:t>la</w:t>
      </w:r>
      <w:r>
        <w:rPr>
          <w:spacing w:val="-11"/>
        </w:rPr>
        <w:t xml:space="preserve"> </w:t>
      </w:r>
      <w:r>
        <w:t>energía</w:t>
      </w:r>
      <w:r>
        <w:rPr>
          <w:spacing w:val="-14"/>
        </w:rPr>
        <w:t xml:space="preserve"> </w:t>
      </w:r>
      <w:r>
        <w:t>ofrece</w:t>
      </w:r>
      <w:r>
        <w:rPr>
          <w:spacing w:val="-14"/>
        </w:rPr>
        <w:t xml:space="preserve"> </w:t>
      </w:r>
      <w:r>
        <w:t xml:space="preserve">varios </w:t>
      </w:r>
      <w:r>
        <w:rPr>
          <w:spacing w:val="-2"/>
        </w:rPr>
        <w:t>beneficios:</w:t>
      </w:r>
    </w:p>
    <w:p w:rsidR="007C3C5C" w:rsidRDefault="00EB0D49">
      <w:pPr>
        <w:pStyle w:val="Prrafodelista"/>
        <w:numPr>
          <w:ilvl w:val="1"/>
          <w:numId w:val="3"/>
        </w:numPr>
        <w:tabs>
          <w:tab w:val="left" w:pos="860"/>
        </w:tabs>
        <w:spacing w:before="240"/>
        <w:ind w:right="177"/>
        <w:rPr>
          <w:sz w:val="24"/>
        </w:rPr>
      </w:pPr>
      <w:r>
        <w:rPr>
          <w:b/>
          <w:sz w:val="24"/>
        </w:rPr>
        <w:t>Conservación</w:t>
      </w:r>
      <w:r>
        <w:rPr>
          <w:b/>
          <w:spacing w:val="-3"/>
          <w:sz w:val="24"/>
        </w:rPr>
        <w:t xml:space="preserve"> </w:t>
      </w:r>
      <w:r>
        <w:rPr>
          <w:b/>
          <w:sz w:val="24"/>
        </w:rPr>
        <w:t>de</w:t>
      </w:r>
      <w:r>
        <w:rPr>
          <w:b/>
          <w:spacing w:val="-5"/>
          <w:sz w:val="24"/>
        </w:rPr>
        <w:t xml:space="preserve"> </w:t>
      </w:r>
      <w:r>
        <w:rPr>
          <w:b/>
          <w:sz w:val="24"/>
        </w:rPr>
        <w:t>recursos</w:t>
      </w:r>
      <w:r>
        <w:rPr>
          <w:b/>
          <w:spacing w:val="-4"/>
          <w:sz w:val="24"/>
        </w:rPr>
        <w:t xml:space="preserve"> </w:t>
      </w:r>
      <w:r>
        <w:rPr>
          <w:b/>
          <w:sz w:val="24"/>
        </w:rPr>
        <w:t>naturales</w:t>
      </w:r>
      <w:r>
        <w:rPr>
          <w:sz w:val="24"/>
        </w:rPr>
        <w:t>:</w:t>
      </w:r>
      <w:r>
        <w:rPr>
          <w:spacing w:val="-4"/>
          <w:sz w:val="24"/>
        </w:rPr>
        <w:t xml:space="preserve"> </w:t>
      </w:r>
      <w:r>
        <w:rPr>
          <w:sz w:val="24"/>
        </w:rPr>
        <w:t>Garantiza</w:t>
      </w:r>
      <w:r>
        <w:rPr>
          <w:spacing w:val="-5"/>
          <w:sz w:val="24"/>
        </w:rPr>
        <w:t xml:space="preserve"> </w:t>
      </w:r>
      <w:r>
        <w:rPr>
          <w:sz w:val="24"/>
        </w:rPr>
        <w:t>que</w:t>
      </w:r>
      <w:r>
        <w:rPr>
          <w:spacing w:val="-5"/>
          <w:sz w:val="24"/>
        </w:rPr>
        <w:t xml:space="preserve"> </w:t>
      </w:r>
      <w:r>
        <w:rPr>
          <w:sz w:val="24"/>
        </w:rPr>
        <w:t>los</w:t>
      </w:r>
      <w:r>
        <w:rPr>
          <w:spacing w:val="-4"/>
          <w:sz w:val="24"/>
        </w:rPr>
        <w:t xml:space="preserve"> </w:t>
      </w:r>
      <w:r>
        <w:rPr>
          <w:sz w:val="24"/>
        </w:rPr>
        <w:t>recursos</w:t>
      </w:r>
      <w:r>
        <w:rPr>
          <w:spacing w:val="-3"/>
          <w:sz w:val="24"/>
        </w:rPr>
        <w:t xml:space="preserve"> </w:t>
      </w:r>
      <w:r>
        <w:rPr>
          <w:sz w:val="24"/>
        </w:rPr>
        <w:t>estén</w:t>
      </w:r>
      <w:r>
        <w:rPr>
          <w:spacing w:val="-4"/>
          <w:sz w:val="24"/>
        </w:rPr>
        <w:t xml:space="preserve"> </w:t>
      </w:r>
      <w:r>
        <w:rPr>
          <w:sz w:val="24"/>
        </w:rPr>
        <w:t>disponibles</w:t>
      </w:r>
      <w:r>
        <w:rPr>
          <w:spacing w:val="-4"/>
          <w:sz w:val="24"/>
        </w:rPr>
        <w:t xml:space="preserve"> </w:t>
      </w:r>
      <w:r>
        <w:rPr>
          <w:sz w:val="24"/>
        </w:rPr>
        <w:t>para las futuras generaciones.</w:t>
      </w:r>
    </w:p>
    <w:p w:rsidR="007C3C5C" w:rsidRDefault="00EB0D49">
      <w:pPr>
        <w:pStyle w:val="Prrafodelista"/>
        <w:numPr>
          <w:ilvl w:val="1"/>
          <w:numId w:val="3"/>
        </w:numPr>
        <w:tabs>
          <w:tab w:val="left" w:pos="860"/>
        </w:tabs>
        <w:ind w:right="696"/>
        <w:rPr>
          <w:sz w:val="24"/>
        </w:rPr>
      </w:pPr>
      <w:r>
        <w:rPr>
          <w:b/>
          <w:sz w:val="24"/>
        </w:rPr>
        <w:t>Reducción</w:t>
      </w:r>
      <w:r>
        <w:rPr>
          <w:b/>
          <w:spacing w:val="-3"/>
          <w:sz w:val="24"/>
        </w:rPr>
        <w:t xml:space="preserve"> </w:t>
      </w:r>
      <w:r>
        <w:rPr>
          <w:b/>
          <w:sz w:val="24"/>
        </w:rPr>
        <w:t>de</w:t>
      </w:r>
      <w:r>
        <w:rPr>
          <w:b/>
          <w:spacing w:val="-5"/>
          <w:sz w:val="24"/>
        </w:rPr>
        <w:t xml:space="preserve"> </w:t>
      </w:r>
      <w:r>
        <w:rPr>
          <w:b/>
          <w:sz w:val="24"/>
        </w:rPr>
        <w:t>costos</w:t>
      </w:r>
      <w:r>
        <w:rPr>
          <w:sz w:val="24"/>
        </w:rPr>
        <w:t>:</w:t>
      </w:r>
      <w:r>
        <w:rPr>
          <w:spacing w:val="-4"/>
          <w:sz w:val="24"/>
        </w:rPr>
        <w:t xml:space="preserve"> </w:t>
      </w:r>
      <w:r>
        <w:rPr>
          <w:sz w:val="24"/>
        </w:rPr>
        <w:t>Disminuye</w:t>
      </w:r>
      <w:r>
        <w:rPr>
          <w:spacing w:val="-5"/>
          <w:sz w:val="24"/>
        </w:rPr>
        <w:t xml:space="preserve"> </w:t>
      </w:r>
      <w:r>
        <w:rPr>
          <w:sz w:val="24"/>
        </w:rPr>
        <w:t>los</w:t>
      </w:r>
      <w:r>
        <w:rPr>
          <w:spacing w:val="-2"/>
          <w:sz w:val="24"/>
        </w:rPr>
        <w:t xml:space="preserve"> </w:t>
      </w:r>
      <w:r>
        <w:rPr>
          <w:sz w:val="24"/>
        </w:rPr>
        <w:t>gastos</w:t>
      </w:r>
      <w:r>
        <w:rPr>
          <w:spacing w:val="-4"/>
          <w:sz w:val="24"/>
        </w:rPr>
        <w:t xml:space="preserve"> </w:t>
      </w:r>
      <w:r>
        <w:rPr>
          <w:sz w:val="24"/>
        </w:rPr>
        <w:t>tanto</w:t>
      </w:r>
      <w:r>
        <w:rPr>
          <w:spacing w:val="-2"/>
          <w:sz w:val="24"/>
        </w:rPr>
        <w:t xml:space="preserve"> </w:t>
      </w:r>
      <w:r>
        <w:rPr>
          <w:sz w:val="24"/>
        </w:rPr>
        <w:t>en</w:t>
      </w:r>
      <w:r>
        <w:rPr>
          <w:spacing w:val="-4"/>
          <w:sz w:val="24"/>
        </w:rPr>
        <w:t xml:space="preserve"> </w:t>
      </w:r>
      <w:r>
        <w:rPr>
          <w:sz w:val="24"/>
        </w:rPr>
        <w:t>el</w:t>
      </w:r>
      <w:r>
        <w:rPr>
          <w:spacing w:val="-4"/>
          <w:sz w:val="24"/>
        </w:rPr>
        <w:t xml:space="preserve"> </w:t>
      </w:r>
      <w:r>
        <w:rPr>
          <w:sz w:val="24"/>
        </w:rPr>
        <w:t>hogar</w:t>
      </w:r>
      <w:r>
        <w:rPr>
          <w:spacing w:val="-3"/>
          <w:sz w:val="24"/>
        </w:rPr>
        <w:t xml:space="preserve"> </w:t>
      </w:r>
      <w:r>
        <w:rPr>
          <w:sz w:val="24"/>
        </w:rPr>
        <w:t>como</w:t>
      </w:r>
      <w:r>
        <w:rPr>
          <w:spacing w:val="-4"/>
          <w:sz w:val="24"/>
        </w:rPr>
        <w:t xml:space="preserve"> </w:t>
      </w:r>
      <w:r>
        <w:rPr>
          <w:sz w:val="24"/>
        </w:rPr>
        <w:t>en</w:t>
      </w:r>
      <w:r>
        <w:rPr>
          <w:spacing w:val="-4"/>
          <w:sz w:val="24"/>
        </w:rPr>
        <w:t xml:space="preserve"> </w:t>
      </w:r>
      <w:r>
        <w:rPr>
          <w:sz w:val="24"/>
        </w:rPr>
        <w:t>la</w:t>
      </w:r>
      <w:r>
        <w:rPr>
          <w:spacing w:val="-5"/>
          <w:sz w:val="24"/>
        </w:rPr>
        <w:t xml:space="preserve"> </w:t>
      </w:r>
      <w:r>
        <w:rPr>
          <w:sz w:val="24"/>
        </w:rPr>
        <w:t>industria, especialmente en sectores como la agricultura.</w:t>
      </w:r>
    </w:p>
    <w:p w:rsidR="007C3C5C" w:rsidRDefault="00EB0D49">
      <w:pPr>
        <w:pStyle w:val="Prrafodelista"/>
        <w:numPr>
          <w:ilvl w:val="1"/>
          <w:numId w:val="3"/>
        </w:numPr>
        <w:tabs>
          <w:tab w:val="left" w:pos="860"/>
        </w:tabs>
        <w:ind w:right="831"/>
        <w:rPr>
          <w:sz w:val="24"/>
        </w:rPr>
      </w:pPr>
      <w:r>
        <w:rPr>
          <w:b/>
          <w:sz w:val="24"/>
        </w:rPr>
        <w:t>Seguridad</w:t>
      </w:r>
      <w:r>
        <w:rPr>
          <w:b/>
          <w:spacing w:val="-4"/>
          <w:sz w:val="24"/>
        </w:rPr>
        <w:t xml:space="preserve"> </w:t>
      </w:r>
      <w:r>
        <w:rPr>
          <w:b/>
          <w:sz w:val="24"/>
        </w:rPr>
        <w:t>alimentaria</w:t>
      </w:r>
      <w:r>
        <w:rPr>
          <w:sz w:val="24"/>
        </w:rPr>
        <w:t>:</w:t>
      </w:r>
      <w:r>
        <w:rPr>
          <w:spacing w:val="-4"/>
          <w:sz w:val="24"/>
        </w:rPr>
        <w:t xml:space="preserve"> </w:t>
      </w:r>
      <w:r>
        <w:rPr>
          <w:sz w:val="24"/>
        </w:rPr>
        <w:t>Asegura</w:t>
      </w:r>
      <w:r>
        <w:rPr>
          <w:spacing w:val="-6"/>
          <w:sz w:val="24"/>
        </w:rPr>
        <w:t xml:space="preserve"> </w:t>
      </w:r>
      <w:r>
        <w:rPr>
          <w:sz w:val="24"/>
        </w:rPr>
        <w:t>la</w:t>
      </w:r>
      <w:r>
        <w:rPr>
          <w:spacing w:val="-4"/>
          <w:sz w:val="24"/>
        </w:rPr>
        <w:t xml:space="preserve"> </w:t>
      </w:r>
      <w:r>
        <w:rPr>
          <w:sz w:val="24"/>
        </w:rPr>
        <w:t>disponibilidad</w:t>
      </w:r>
      <w:r>
        <w:rPr>
          <w:spacing w:val="-2"/>
          <w:sz w:val="24"/>
        </w:rPr>
        <w:t xml:space="preserve"> </w:t>
      </w:r>
      <w:r>
        <w:rPr>
          <w:sz w:val="24"/>
        </w:rPr>
        <w:t>y</w:t>
      </w:r>
      <w:r>
        <w:rPr>
          <w:spacing w:val="-9"/>
          <w:sz w:val="24"/>
        </w:rPr>
        <w:t xml:space="preserve"> </w:t>
      </w:r>
      <w:r>
        <w:rPr>
          <w:sz w:val="24"/>
        </w:rPr>
        <w:t>estabilidad</w:t>
      </w:r>
      <w:r>
        <w:rPr>
          <w:spacing w:val="-4"/>
          <w:sz w:val="24"/>
        </w:rPr>
        <w:t xml:space="preserve"> </w:t>
      </w:r>
      <w:r>
        <w:rPr>
          <w:sz w:val="24"/>
        </w:rPr>
        <w:t>de</w:t>
      </w:r>
      <w:r>
        <w:rPr>
          <w:spacing w:val="-5"/>
          <w:sz w:val="24"/>
        </w:rPr>
        <w:t xml:space="preserve"> </w:t>
      </w:r>
      <w:r>
        <w:rPr>
          <w:sz w:val="24"/>
        </w:rPr>
        <w:t>precios</w:t>
      </w:r>
      <w:r>
        <w:rPr>
          <w:spacing w:val="-4"/>
          <w:sz w:val="24"/>
        </w:rPr>
        <w:t xml:space="preserve"> </w:t>
      </w:r>
      <w:r>
        <w:rPr>
          <w:sz w:val="24"/>
        </w:rPr>
        <w:t>de</w:t>
      </w:r>
      <w:r>
        <w:rPr>
          <w:spacing w:val="-4"/>
          <w:sz w:val="24"/>
        </w:rPr>
        <w:t xml:space="preserve"> </w:t>
      </w:r>
      <w:r>
        <w:rPr>
          <w:sz w:val="24"/>
        </w:rPr>
        <w:t>los alimentos, ya que el agua es crucial para su producción.</w:t>
      </w:r>
    </w:p>
    <w:p w:rsidR="007C3C5C" w:rsidRDefault="00EB0D49">
      <w:pPr>
        <w:pStyle w:val="Textoindependiente"/>
        <w:spacing w:before="240"/>
        <w:ind w:right="119"/>
        <w:jc w:val="both"/>
      </w:pPr>
      <w:r>
        <w:t>Fi</w:t>
      </w:r>
      <w:r>
        <w:t>nalmente,</w:t>
      </w:r>
      <w:r>
        <w:rPr>
          <w:spacing w:val="-10"/>
        </w:rPr>
        <w:t xml:space="preserve"> </w:t>
      </w:r>
      <w:r>
        <w:t>afirma</w:t>
      </w:r>
      <w:r>
        <w:rPr>
          <w:spacing w:val="-11"/>
        </w:rPr>
        <w:t xml:space="preserve"> </w:t>
      </w:r>
      <w:r>
        <w:t>que</w:t>
      </w:r>
      <w:r>
        <w:rPr>
          <w:spacing w:val="-11"/>
        </w:rPr>
        <w:t xml:space="preserve"> </w:t>
      </w:r>
      <w:r>
        <w:t>el</w:t>
      </w:r>
      <w:r>
        <w:rPr>
          <w:spacing w:val="-7"/>
        </w:rPr>
        <w:t xml:space="preserve"> </w:t>
      </w:r>
      <w:r>
        <w:t>70%</w:t>
      </w:r>
      <w:r>
        <w:rPr>
          <w:spacing w:val="-10"/>
        </w:rPr>
        <w:t xml:space="preserve"> </w:t>
      </w:r>
      <w:r>
        <w:t>de</w:t>
      </w:r>
      <w:r>
        <w:rPr>
          <w:spacing w:val="-11"/>
        </w:rPr>
        <w:t xml:space="preserve"> </w:t>
      </w:r>
      <w:r>
        <w:t>la</w:t>
      </w:r>
      <w:r>
        <w:rPr>
          <w:spacing w:val="-10"/>
        </w:rPr>
        <w:t xml:space="preserve"> </w:t>
      </w:r>
      <w:r>
        <w:t>Tierra</w:t>
      </w:r>
      <w:r>
        <w:rPr>
          <w:spacing w:val="-11"/>
        </w:rPr>
        <w:t xml:space="preserve"> </w:t>
      </w:r>
      <w:r>
        <w:t>está</w:t>
      </w:r>
      <w:r>
        <w:rPr>
          <w:spacing w:val="-11"/>
        </w:rPr>
        <w:t xml:space="preserve"> </w:t>
      </w:r>
      <w:r>
        <w:t>cubierta</w:t>
      </w:r>
      <w:r>
        <w:rPr>
          <w:spacing w:val="-10"/>
        </w:rPr>
        <w:t xml:space="preserve"> </w:t>
      </w:r>
      <w:r>
        <w:t>por</w:t>
      </w:r>
      <w:r>
        <w:rPr>
          <w:spacing w:val="-10"/>
        </w:rPr>
        <w:t xml:space="preserve"> </w:t>
      </w:r>
      <w:r>
        <w:t>agua,</w:t>
      </w:r>
      <w:r>
        <w:rPr>
          <w:spacing w:val="-10"/>
        </w:rPr>
        <w:t xml:space="preserve"> </w:t>
      </w:r>
      <w:r>
        <w:t>solo</w:t>
      </w:r>
      <w:r>
        <w:rPr>
          <w:spacing w:val="-9"/>
        </w:rPr>
        <w:t xml:space="preserve"> </w:t>
      </w:r>
      <w:r>
        <w:t>el</w:t>
      </w:r>
      <w:r>
        <w:rPr>
          <w:spacing w:val="-9"/>
        </w:rPr>
        <w:t xml:space="preserve"> </w:t>
      </w:r>
      <w:r>
        <w:t>3%</w:t>
      </w:r>
      <w:r>
        <w:rPr>
          <w:spacing w:val="-10"/>
        </w:rPr>
        <w:t xml:space="preserve"> </w:t>
      </w:r>
      <w:r>
        <w:t>es</w:t>
      </w:r>
      <w:r>
        <w:rPr>
          <w:spacing w:val="-9"/>
        </w:rPr>
        <w:t xml:space="preserve"> </w:t>
      </w:r>
      <w:r>
        <w:t>agua</w:t>
      </w:r>
      <w:r>
        <w:rPr>
          <w:spacing w:val="-11"/>
        </w:rPr>
        <w:t xml:space="preserve"> </w:t>
      </w:r>
      <w:r>
        <w:t>dulce</w:t>
      </w:r>
      <w:r>
        <w:rPr>
          <w:spacing w:val="-6"/>
        </w:rPr>
        <w:t xml:space="preserve"> </w:t>
      </w:r>
      <w:r>
        <w:t>y</w:t>
      </w:r>
      <w:r>
        <w:rPr>
          <w:spacing w:val="-14"/>
        </w:rPr>
        <w:t xml:space="preserve"> </w:t>
      </w:r>
      <w:r>
        <w:t>solo el 0,5% es adecuada para consumo humano y producción. La creciente población y el uso intensivo</w:t>
      </w:r>
      <w:r>
        <w:rPr>
          <w:spacing w:val="-1"/>
        </w:rPr>
        <w:t xml:space="preserve"> </w:t>
      </w:r>
      <w:r>
        <w:t>están</w:t>
      </w:r>
      <w:r>
        <w:rPr>
          <w:spacing w:val="-2"/>
        </w:rPr>
        <w:t xml:space="preserve"> </w:t>
      </w:r>
      <w:r>
        <w:t>reduciendo</w:t>
      </w:r>
      <w:r>
        <w:rPr>
          <w:spacing w:val="-1"/>
        </w:rPr>
        <w:t xml:space="preserve"> </w:t>
      </w:r>
      <w:r>
        <w:t>esta</w:t>
      </w:r>
      <w:r>
        <w:rPr>
          <w:spacing w:val="-2"/>
        </w:rPr>
        <w:t xml:space="preserve"> </w:t>
      </w:r>
      <w:r>
        <w:t>cantidad,</w:t>
      </w:r>
      <w:r>
        <w:rPr>
          <w:spacing w:val="-1"/>
        </w:rPr>
        <w:t xml:space="preserve"> </w:t>
      </w:r>
      <w:r>
        <w:t>haciendo esencial</w:t>
      </w:r>
      <w:r>
        <w:rPr>
          <w:spacing w:val="-1"/>
        </w:rPr>
        <w:t xml:space="preserve"> </w:t>
      </w:r>
      <w:r>
        <w:t>la</w:t>
      </w:r>
      <w:r>
        <w:rPr>
          <w:spacing w:val="-2"/>
        </w:rPr>
        <w:t xml:space="preserve"> </w:t>
      </w:r>
      <w:r>
        <w:t>conservación y</w:t>
      </w:r>
      <w:r>
        <w:rPr>
          <w:spacing w:val="-6"/>
        </w:rPr>
        <w:t xml:space="preserve"> </w:t>
      </w:r>
      <w:r>
        <w:t>el</w:t>
      </w:r>
      <w:r>
        <w:rPr>
          <w:spacing w:val="-1"/>
        </w:rPr>
        <w:t xml:space="preserve"> </w:t>
      </w:r>
      <w:r>
        <w:t>uso</w:t>
      </w:r>
      <w:r>
        <w:rPr>
          <w:spacing w:val="-1"/>
        </w:rPr>
        <w:t xml:space="preserve"> </w:t>
      </w:r>
      <w:r>
        <w:t>responsable del agua para disminuir la huella hídrica.</w:t>
      </w:r>
    </w:p>
    <w:p w:rsidR="007C3C5C" w:rsidRDefault="00EB0D49">
      <w:pPr>
        <w:pStyle w:val="Ttulo1"/>
        <w:numPr>
          <w:ilvl w:val="0"/>
          <w:numId w:val="3"/>
        </w:numPr>
        <w:tabs>
          <w:tab w:val="left" w:pos="525"/>
        </w:tabs>
        <w:spacing w:before="245"/>
        <w:ind w:left="525" w:hanging="385"/>
      </w:pPr>
      <w:r>
        <w:t>FUNDAMENTOS</w:t>
      </w:r>
      <w:r>
        <w:rPr>
          <w:spacing w:val="-3"/>
        </w:rPr>
        <w:t xml:space="preserve"> </w:t>
      </w:r>
      <w:r>
        <w:rPr>
          <w:spacing w:val="-2"/>
        </w:rPr>
        <w:t>JURÍDICOS</w:t>
      </w:r>
    </w:p>
    <w:p w:rsidR="007C3C5C" w:rsidRDefault="007C3C5C">
      <w:pPr>
        <w:pStyle w:val="Textoindependiente"/>
        <w:ind w:left="0"/>
        <w:rPr>
          <w:b/>
        </w:rPr>
      </w:pPr>
    </w:p>
    <w:p w:rsidR="007C3C5C" w:rsidRDefault="00EB0D49">
      <w:pPr>
        <w:pStyle w:val="Textoindependiente"/>
        <w:spacing w:line="278" w:lineRule="auto"/>
      </w:pPr>
      <w:r>
        <w:t>La autora de la iniciativa referencia de forma resumida las normas jurídicas que sustentan esta iniciativa, así:</w:t>
      </w:r>
    </w:p>
    <w:p w:rsidR="007C3C5C" w:rsidRDefault="00EB0D49">
      <w:pPr>
        <w:pStyle w:val="Ttulo2"/>
        <w:numPr>
          <w:ilvl w:val="0"/>
          <w:numId w:val="2"/>
        </w:numPr>
        <w:tabs>
          <w:tab w:val="left" w:pos="433"/>
        </w:tabs>
        <w:spacing w:before="241"/>
        <w:ind w:hanging="293"/>
      </w:pPr>
      <w:r>
        <w:t>De</w:t>
      </w:r>
      <w:r>
        <w:rPr>
          <w:spacing w:val="-2"/>
        </w:rPr>
        <w:t xml:space="preserve"> </w:t>
      </w:r>
      <w:r>
        <w:t xml:space="preserve">Orden </w:t>
      </w:r>
      <w:r>
        <w:rPr>
          <w:spacing w:val="-2"/>
        </w:rPr>
        <w:t>Internacional</w:t>
      </w:r>
    </w:p>
    <w:p w:rsidR="007C3C5C" w:rsidRDefault="007C3C5C">
      <w:pPr>
        <w:pStyle w:val="Textoindependiente"/>
        <w:ind w:left="0"/>
        <w:rPr>
          <w:b/>
        </w:rPr>
      </w:pPr>
    </w:p>
    <w:p w:rsidR="007C3C5C" w:rsidRDefault="00EB0D49">
      <w:pPr>
        <w:pStyle w:val="Textoindependiente"/>
        <w:spacing w:line="276" w:lineRule="auto"/>
      </w:pPr>
      <w:r>
        <w:rPr>
          <w:b/>
        </w:rPr>
        <w:t>Resolución 64 de 29</w:t>
      </w:r>
      <w:r>
        <w:rPr>
          <w:b/>
        </w:rPr>
        <w:t xml:space="preserve">2: </w:t>
      </w:r>
      <w:r>
        <w:t>Reconoce el derecho al agua potable y</w:t>
      </w:r>
      <w:r>
        <w:rPr>
          <w:spacing w:val="-1"/>
        </w:rPr>
        <w:t xml:space="preserve"> </w:t>
      </w:r>
      <w:r>
        <w:t>al saneamiento como un derecho humano esencial para el pleno disfrute de la vida y de todos los derechos humanos.</w:t>
      </w:r>
    </w:p>
    <w:p w:rsidR="007C3C5C" w:rsidRDefault="00EB0D49">
      <w:pPr>
        <w:pStyle w:val="Textoindependiente"/>
        <w:spacing w:before="242"/>
        <w:jc w:val="both"/>
      </w:pPr>
      <w:r>
        <w:rPr>
          <w:b/>
        </w:rPr>
        <w:t>ISO</w:t>
      </w:r>
      <w:r>
        <w:rPr>
          <w:b/>
          <w:spacing w:val="-3"/>
        </w:rPr>
        <w:t xml:space="preserve"> </w:t>
      </w:r>
      <w:r>
        <w:rPr>
          <w:b/>
        </w:rPr>
        <w:t>50001:</w:t>
      </w:r>
      <w:r>
        <w:rPr>
          <w:b/>
          <w:spacing w:val="-1"/>
        </w:rPr>
        <w:t xml:space="preserve"> </w:t>
      </w:r>
      <w:r>
        <w:t>Norma</w:t>
      </w:r>
      <w:r>
        <w:rPr>
          <w:spacing w:val="-1"/>
        </w:rPr>
        <w:t xml:space="preserve"> </w:t>
      </w:r>
      <w:r>
        <w:t>internacional para</w:t>
      </w:r>
      <w:r>
        <w:rPr>
          <w:spacing w:val="-2"/>
        </w:rPr>
        <w:t xml:space="preserve"> </w:t>
      </w:r>
      <w:r>
        <w:t>los sistemas</w:t>
      </w:r>
      <w:r>
        <w:rPr>
          <w:spacing w:val="-1"/>
        </w:rPr>
        <w:t xml:space="preserve"> </w:t>
      </w:r>
      <w:r>
        <w:t>de</w:t>
      </w:r>
      <w:r>
        <w:rPr>
          <w:spacing w:val="-1"/>
        </w:rPr>
        <w:t xml:space="preserve"> </w:t>
      </w:r>
      <w:r>
        <w:t>gestión</w:t>
      </w:r>
      <w:r>
        <w:rPr>
          <w:spacing w:val="-1"/>
        </w:rPr>
        <w:t xml:space="preserve"> </w:t>
      </w:r>
      <w:r>
        <w:t>de</w:t>
      </w:r>
      <w:r>
        <w:rPr>
          <w:spacing w:val="-1"/>
        </w:rPr>
        <w:t xml:space="preserve"> </w:t>
      </w:r>
      <w:r>
        <w:t xml:space="preserve">la </w:t>
      </w:r>
      <w:r>
        <w:rPr>
          <w:spacing w:val="-2"/>
        </w:rPr>
        <w:t>energía.</w:t>
      </w:r>
    </w:p>
    <w:p w:rsidR="007C3C5C" w:rsidRDefault="007C3C5C">
      <w:pPr>
        <w:pStyle w:val="Textoindependiente"/>
        <w:spacing w:before="9"/>
        <w:ind w:left="0"/>
      </w:pPr>
    </w:p>
    <w:p w:rsidR="007C3C5C" w:rsidRDefault="00EB0D49">
      <w:pPr>
        <w:pStyle w:val="Ttulo2"/>
        <w:numPr>
          <w:ilvl w:val="0"/>
          <w:numId w:val="2"/>
        </w:numPr>
        <w:tabs>
          <w:tab w:val="left" w:pos="420"/>
        </w:tabs>
        <w:spacing w:line="484" w:lineRule="auto"/>
        <w:ind w:left="140" w:right="5810" w:firstLine="0"/>
      </w:pPr>
      <w:r>
        <w:t>De Orden Constitucional Constitución</w:t>
      </w:r>
      <w:r>
        <w:rPr>
          <w:spacing w:val="-14"/>
        </w:rPr>
        <w:t xml:space="preserve"> </w:t>
      </w:r>
      <w:r>
        <w:t>Política</w:t>
      </w:r>
      <w:r>
        <w:rPr>
          <w:spacing w:val="-14"/>
        </w:rPr>
        <w:t xml:space="preserve"> </w:t>
      </w:r>
      <w:r>
        <w:t>de</w:t>
      </w:r>
      <w:r>
        <w:rPr>
          <w:spacing w:val="-14"/>
        </w:rPr>
        <w:t xml:space="preserve"> </w:t>
      </w:r>
      <w:r>
        <w:t>Colombia:</w:t>
      </w:r>
    </w:p>
    <w:p w:rsidR="007C3C5C" w:rsidRDefault="00EB0D49">
      <w:pPr>
        <w:pStyle w:val="Textoindependiente"/>
        <w:spacing w:line="278" w:lineRule="auto"/>
      </w:pPr>
      <w:r>
        <w:rPr>
          <w:b/>
        </w:rPr>
        <w:t xml:space="preserve">Artículo 8: </w:t>
      </w:r>
      <w:r>
        <w:t>Obliga al Estado y</w:t>
      </w:r>
      <w:r>
        <w:rPr>
          <w:spacing w:val="-3"/>
        </w:rPr>
        <w:t xml:space="preserve"> </w:t>
      </w:r>
      <w:r>
        <w:t>a las personas a proteger las riquezas culturales y</w:t>
      </w:r>
      <w:r>
        <w:rPr>
          <w:spacing w:val="-3"/>
        </w:rPr>
        <w:t xml:space="preserve"> </w:t>
      </w:r>
      <w:r>
        <w:t xml:space="preserve">naturales de la </w:t>
      </w:r>
      <w:r>
        <w:rPr>
          <w:spacing w:val="-2"/>
        </w:rPr>
        <w:t>Nación.</w:t>
      </w:r>
    </w:p>
    <w:p w:rsidR="007C3C5C" w:rsidRDefault="00EB0D49">
      <w:pPr>
        <w:pStyle w:val="Textoindependiente"/>
        <w:spacing w:before="230" w:line="276" w:lineRule="auto"/>
      </w:pPr>
      <w:r>
        <w:rPr>
          <w:b/>
        </w:rPr>
        <w:t>Artículo</w:t>
      </w:r>
      <w:r>
        <w:rPr>
          <w:b/>
          <w:spacing w:val="33"/>
        </w:rPr>
        <w:t xml:space="preserve"> </w:t>
      </w:r>
      <w:r>
        <w:rPr>
          <w:b/>
        </w:rPr>
        <w:t>58:</w:t>
      </w:r>
      <w:r>
        <w:rPr>
          <w:b/>
          <w:spacing w:val="80"/>
          <w:w w:val="150"/>
        </w:rPr>
        <w:t xml:space="preserve"> </w:t>
      </w:r>
      <w:r>
        <w:t>Establece</w:t>
      </w:r>
      <w:r>
        <w:rPr>
          <w:spacing w:val="33"/>
        </w:rPr>
        <w:t xml:space="preserve"> </w:t>
      </w:r>
      <w:r>
        <w:t>que</w:t>
      </w:r>
      <w:r>
        <w:rPr>
          <w:spacing w:val="31"/>
        </w:rPr>
        <w:t xml:space="preserve"> </w:t>
      </w:r>
      <w:r>
        <w:t>la</w:t>
      </w:r>
      <w:r>
        <w:rPr>
          <w:spacing w:val="32"/>
        </w:rPr>
        <w:t xml:space="preserve"> </w:t>
      </w:r>
      <w:r>
        <w:t>propiedad</w:t>
      </w:r>
      <w:r>
        <w:rPr>
          <w:spacing w:val="32"/>
        </w:rPr>
        <w:t xml:space="preserve"> </w:t>
      </w:r>
      <w:r>
        <w:t>es</w:t>
      </w:r>
      <w:r>
        <w:rPr>
          <w:spacing w:val="35"/>
        </w:rPr>
        <w:t xml:space="preserve"> </w:t>
      </w:r>
      <w:r>
        <w:t>una</w:t>
      </w:r>
      <w:r>
        <w:rPr>
          <w:spacing w:val="31"/>
        </w:rPr>
        <w:t xml:space="preserve"> </w:t>
      </w:r>
      <w:r>
        <w:t>función</w:t>
      </w:r>
      <w:r>
        <w:rPr>
          <w:spacing w:val="33"/>
        </w:rPr>
        <w:t xml:space="preserve"> </w:t>
      </w:r>
      <w:r>
        <w:t>social</w:t>
      </w:r>
      <w:r>
        <w:rPr>
          <w:spacing w:val="32"/>
        </w:rPr>
        <w:t xml:space="preserve"> </w:t>
      </w:r>
      <w:r>
        <w:t>con</w:t>
      </w:r>
      <w:r>
        <w:rPr>
          <w:spacing w:val="32"/>
        </w:rPr>
        <w:t xml:space="preserve"> </w:t>
      </w:r>
      <w:r>
        <w:t>obligaciones</w:t>
      </w:r>
      <w:r>
        <w:rPr>
          <w:spacing w:val="32"/>
        </w:rPr>
        <w:t xml:space="preserve"> </w:t>
      </w:r>
      <w:r>
        <w:t>inherentes,</w:t>
      </w:r>
      <w:r>
        <w:t xml:space="preserve"> incluida una función ecológica.</w:t>
      </w:r>
    </w:p>
    <w:p w:rsidR="007C3C5C" w:rsidRDefault="00EB0D49">
      <w:pPr>
        <w:pStyle w:val="Textoindependiente"/>
        <w:spacing w:before="239" w:line="276" w:lineRule="auto"/>
        <w:ind w:right="120"/>
        <w:jc w:val="both"/>
      </w:pPr>
      <w:r>
        <w:rPr>
          <w:b/>
        </w:rPr>
        <w:t xml:space="preserve">Artículo 63: </w:t>
      </w:r>
      <w:r>
        <w:t>Define los bienes de uso público, parques naturales, tierras comunales de grupos étnicos, tierras de resguardo, patrimonio arqueológico, y otros bienes determinados por la ley como inalienables, imprescriptibles e inembargables.</w:t>
      </w:r>
    </w:p>
    <w:p w:rsidR="007C3C5C" w:rsidRDefault="00EB0D49">
      <w:pPr>
        <w:pStyle w:val="Textoindependiente"/>
        <w:spacing w:before="241" w:line="276" w:lineRule="auto"/>
        <w:ind w:right="120"/>
        <w:jc w:val="both"/>
      </w:pPr>
      <w:r>
        <w:rPr>
          <w:b/>
        </w:rPr>
        <w:t xml:space="preserve">Artículo 79: </w:t>
      </w:r>
      <w:r>
        <w:t>Garantiza el d</w:t>
      </w:r>
      <w:r>
        <w:t>erecho a un ambiente sano, la participación de la comunidad en decisiones</w:t>
      </w:r>
      <w:r>
        <w:rPr>
          <w:spacing w:val="38"/>
        </w:rPr>
        <w:t xml:space="preserve"> </w:t>
      </w:r>
      <w:r>
        <w:t>ambientales</w:t>
      </w:r>
      <w:r>
        <w:rPr>
          <w:spacing w:val="42"/>
        </w:rPr>
        <w:t xml:space="preserve"> </w:t>
      </w:r>
      <w:r>
        <w:t>y</w:t>
      </w:r>
      <w:r>
        <w:rPr>
          <w:spacing w:val="34"/>
        </w:rPr>
        <w:t xml:space="preserve"> </w:t>
      </w:r>
      <w:r>
        <w:t>la</w:t>
      </w:r>
      <w:r>
        <w:rPr>
          <w:spacing w:val="37"/>
        </w:rPr>
        <w:t xml:space="preserve"> </w:t>
      </w:r>
      <w:r>
        <w:t>obligación</w:t>
      </w:r>
      <w:r>
        <w:rPr>
          <w:spacing w:val="40"/>
        </w:rPr>
        <w:t xml:space="preserve"> </w:t>
      </w:r>
      <w:r>
        <w:t>del</w:t>
      </w:r>
      <w:r>
        <w:rPr>
          <w:spacing w:val="40"/>
        </w:rPr>
        <w:t xml:space="preserve"> </w:t>
      </w:r>
      <w:r>
        <w:t>Estado</w:t>
      </w:r>
      <w:r>
        <w:rPr>
          <w:spacing w:val="38"/>
        </w:rPr>
        <w:t xml:space="preserve"> </w:t>
      </w:r>
      <w:r>
        <w:t>de</w:t>
      </w:r>
      <w:r>
        <w:rPr>
          <w:spacing w:val="38"/>
        </w:rPr>
        <w:t xml:space="preserve"> </w:t>
      </w:r>
      <w:r>
        <w:t>proteger</w:t>
      </w:r>
      <w:r>
        <w:rPr>
          <w:spacing w:val="38"/>
        </w:rPr>
        <w:t xml:space="preserve"> </w:t>
      </w:r>
      <w:r>
        <w:t>la</w:t>
      </w:r>
      <w:r>
        <w:rPr>
          <w:spacing w:val="38"/>
        </w:rPr>
        <w:t xml:space="preserve"> </w:t>
      </w:r>
      <w:r>
        <w:t>diversidad</w:t>
      </w:r>
      <w:r>
        <w:rPr>
          <w:spacing w:val="39"/>
        </w:rPr>
        <w:t xml:space="preserve"> </w:t>
      </w:r>
      <w:r>
        <w:t>e</w:t>
      </w:r>
      <w:r>
        <w:rPr>
          <w:spacing w:val="38"/>
        </w:rPr>
        <w:t xml:space="preserve"> </w:t>
      </w:r>
      <w:r>
        <w:t>integridad</w:t>
      </w:r>
      <w:r>
        <w:rPr>
          <w:spacing w:val="39"/>
        </w:rPr>
        <w:t xml:space="preserve"> </w:t>
      </w:r>
      <w:r>
        <w:rPr>
          <w:spacing w:val="-5"/>
        </w:rPr>
        <w:t>del</w:t>
      </w:r>
    </w:p>
    <w:p w:rsidR="007C3C5C" w:rsidRDefault="007C3C5C">
      <w:pPr>
        <w:spacing w:line="276" w:lineRule="auto"/>
        <w:jc w:val="both"/>
        <w:sectPr w:rsidR="007C3C5C">
          <w:pgSz w:w="12250" w:h="15850"/>
          <w:pgMar w:top="2580" w:right="1360" w:bottom="280" w:left="1360" w:header="1157" w:footer="0" w:gutter="0"/>
          <w:cols w:space="720"/>
        </w:sectPr>
      </w:pPr>
    </w:p>
    <w:p w:rsidR="007C3C5C" w:rsidRDefault="00EB0D49">
      <w:pPr>
        <w:pStyle w:val="Textoindependiente"/>
        <w:spacing w:before="244"/>
      </w:pPr>
      <w:r>
        <w:t>ambiente,</w:t>
      </w:r>
      <w:r>
        <w:rPr>
          <w:spacing w:val="-1"/>
        </w:rPr>
        <w:t xml:space="preserve"> </w:t>
      </w:r>
      <w:r>
        <w:t>conservar</w:t>
      </w:r>
      <w:r>
        <w:rPr>
          <w:spacing w:val="-1"/>
        </w:rPr>
        <w:t xml:space="preserve"> </w:t>
      </w:r>
      <w:r>
        <w:t>áreas</w:t>
      </w:r>
      <w:r>
        <w:rPr>
          <w:spacing w:val="-1"/>
        </w:rPr>
        <w:t xml:space="preserve"> </w:t>
      </w:r>
      <w:r>
        <w:t>ecológicamente</w:t>
      </w:r>
      <w:r>
        <w:rPr>
          <w:spacing w:val="-2"/>
        </w:rPr>
        <w:t xml:space="preserve"> </w:t>
      </w:r>
      <w:r>
        <w:t>importantes y</w:t>
      </w:r>
      <w:r>
        <w:rPr>
          <w:spacing w:val="-4"/>
        </w:rPr>
        <w:t xml:space="preserve"> </w:t>
      </w:r>
      <w:r>
        <w:t>fomentar</w:t>
      </w:r>
      <w:r>
        <w:rPr>
          <w:spacing w:val="-2"/>
        </w:rPr>
        <w:t xml:space="preserve"> </w:t>
      </w:r>
      <w:r>
        <w:t>la</w:t>
      </w:r>
      <w:r>
        <w:rPr>
          <w:spacing w:val="-2"/>
        </w:rPr>
        <w:t xml:space="preserve"> </w:t>
      </w:r>
      <w:r>
        <w:t>educación</w:t>
      </w:r>
      <w:r>
        <w:rPr>
          <w:spacing w:val="-1"/>
        </w:rPr>
        <w:t xml:space="preserve"> </w:t>
      </w:r>
      <w:r>
        <w:rPr>
          <w:spacing w:val="-2"/>
        </w:rPr>
        <w:t>ambiental.</w:t>
      </w:r>
    </w:p>
    <w:p w:rsidR="007C3C5C" w:rsidRDefault="007C3C5C">
      <w:pPr>
        <w:pStyle w:val="Textoindependiente"/>
        <w:spacing w:before="9"/>
        <w:ind w:left="0"/>
      </w:pPr>
    </w:p>
    <w:p w:rsidR="007C3C5C" w:rsidRDefault="00EB0D49">
      <w:pPr>
        <w:pStyle w:val="Ttulo2"/>
        <w:numPr>
          <w:ilvl w:val="0"/>
          <w:numId w:val="2"/>
        </w:numPr>
        <w:tabs>
          <w:tab w:val="left" w:pos="433"/>
        </w:tabs>
        <w:ind w:hanging="293"/>
      </w:pPr>
      <w:r>
        <w:t>De</w:t>
      </w:r>
      <w:r>
        <w:rPr>
          <w:spacing w:val="-2"/>
        </w:rPr>
        <w:t xml:space="preserve"> </w:t>
      </w:r>
      <w:r>
        <w:t>Orden Legal</w:t>
      </w:r>
      <w:r>
        <w:rPr>
          <w:spacing w:val="-1"/>
        </w:rPr>
        <w:t xml:space="preserve"> </w:t>
      </w:r>
      <w:r>
        <w:t xml:space="preserve">y </w:t>
      </w:r>
      <w:r>
        <w:rPr>
          <w:spacing w:val="-2"/>
        </w:rPr>
        <w:t>Normativo</w:t>
      </w:r>
    </w:p>
    <w:p w:rsidR="007C3C5C" w:rsidRDefault="007C3C5C">
      <w:pPr>
        <w:pStyle w:val="Textoindependiente"/>
        <w:spacing w:before="3"/>
        <w:ind w:left="0"/>
        <w:rPr>
          <w:b/>
        </w:rPr>
      </w:pPr>
    </w:p>
    <w:p w:rsidR="007C3C5C" w:rsidRDefault="00EB0D49">
      <w:pPr>
        <w:spacing w:line="276" w:lineRule="auto"/>
        <w:ind w:left="140" w:right="116"/>
        <w:jc w:val="both"/>
        <w:rPr>
          <w:sz w:val="24"/>
        </w:rPr>
      </w:pPr>
      <w:r>
        <w:rPr>
          <w:b/>
          <w:sz w:val="24"/>
        </w:rPr>
        <w:t xml:space="preserve">Decreto-Ley 2811 de 1974: </w:t>
      </w:r>
      <w:r>
        <w:rPr>
          <w:sz w:val="24"/>
        </w:rPr>
        <w:t>Establece el Código Nacional de Recursos Naturales Renovables y de Protección al Medio Ambiente.</w:t>
      </w:r>
    </w:p>
    <w:p w:rsidR="007C3C5C" w:rsidRDefault="00EB0D49">
      <w:pPr>
        <w:spacing w:before="239"/>
        <w:ind w:left="140"/>
        <w:rPr>
          <w:sz w:val="24"/>
        </w:rPr>
      </w:pPr>
      <w:r>
        <w:rPr>
          <w:b/>
          <w:sz w:val="24"/>
        </w:rPr>
        <w:t>Ley</w:t>
      </w:r>
      <w:r>
        <w:rPr>
          <w:b/>
          <w:spacing w:val="-3"/>
          <w:sz w:val="24"/>
        </w:rPr>
        <w:t xml:space="preserve"> </w:t>
      </w:r>
      <w:r>
        <w:rPr>
          <w:b/>
          <w:sz w:val="24"/>
        </w:rPr>
        <w:t>373</w:t>
      </w:r>
      <w:r>
        <w:rPr>
          <w:b/>
          <w:spacing w:val="-1"/>
          <w:sz w:val="24"/>
        </w:rPr>
        <w:t xml:space="preserve"> </w:t>
      </w:r>
      <w:r>
        <w:rPr>
          <w:b/>
          <w:sz w:val="24"/>
        </w:rPr>
        <w:t>de</w:t>
      </w:r>
      <w:r>
        <w:rPr>
          <w:b/>
          <w:spacing w:val="-2"/>
          <w:sz w:val="24"/>
        </w:rPr>
        <w:t xml:space="preserve"> </w:t>
      </w:r>
      <w:r>
        <w:rPr>
          <w:b/>
          <w:sz w:val="24"/>
        </w:rPr>
        <w:t>1997:</w:t>
      </w:r>
      <w:r>
        <w:rPr>
          <w:b/>
          <w:spacing w:val="-1"/>
          <w:sz w:val="24"/>
        </w:rPr>
        <w:t xml:space="preserve"> </w:t>
      </w:r>
      <w:r>
        <w:rPr>
          <w:sz w:val="24"/>
        </w:rPr>
        <w:t>Establece el</w:t>
      </w:r>
      <w:r>
        <w:rPr>
          <w:spacing w:val="-1"/>
          <w:sz w:val="24"/>
        </w:rPr>
        <w:t xml:space="preserve"> </w:t>
      </w:r>
      <w:r>
        <w:rPr>
          <w:sz w:val="24"/>
        </w:rPr>
        <w:t>programa</w:t>
      </w:r>
      <w:r>
        <w:rPr>
          <w:spacing w:val="-1"/>
          <w:sz w:val="24"/>
        </w:rPr>
        <w:t xml:space="preserve"> </w:t>
      </w:r>
      <w:r>
        <w:rPr>
          <w:sz w:val="24"/>
        </w:rPr>
        <w:t>para</w:t>
      </w:r>
      <w:r>
        <w:rPr>
          <w:spacing w:val="-2"/>
          <w:sz w:val="24"/>
        </w:rPr>
        <w:t xml:space="preserve"> </w:t>
      </w:r>
      <w:r>
        <w:rPr>
          <w:sz w:val="24"/>
        </w:rPr>
        <w:t>el</w:t>
      </w:r>
      <w:r>
        <w:rPr>
          <w:spacing w:val="-1"/>
          <w:sz w:val="24"/>
        </w:rPr>
        <w:t xml:space="preserve"> </w:t>
      </w:r>
      <w:r>
        <w:rPr>
          <w:sz w:val="24"/>
        </w:rPr>
        <w:t>uso</w:t>
      </w:r>
      <w:r>
        <w:rPr>
          <w:spacing w:val="-1"/>
          <w:sz w:val="24"/>
        </w:rPr>
        <w:t xml:space="preserve"> </w:t>
      </w:r>
      <w:r>
        <w:rPr>
          <w:sz w:val="24"/>
        </w:rPr>
        <w:t>eficiente</w:t>
      </w:r>
      <w:r>
        <w:rPr>
          <w:spacing w:val="3"/>
          <w:sz w:val="24"/>
        </w:rPr>
        <w:t xml:space="preserve"> </w:t>
      </w:r>
      <w:r>
        <w:rPr>
          <w:sz w:val="24"/>
        </w:rPr>
        <w:t>y</w:t>
      </w:r>
      <w:r>
        <w:rPr>
          <w:spacing w:val="-4"/>
          <w:sz w:val="24"/>
        </w:rPr>
        <w:t xml:space="preserve"> </w:t>
      </w:r>
      <w:r>
        <w:rPr>
          <w:sz w:val="24"/>
        </w:rPr>
        <w:t>ahorro</w:t>
      </w:r>
      <w:r>
        <w:rPr>
          <w:spacing w:val="-1"/>
          <w:sz w:val="24"/>
        </w:rPr>
        <w:t xml:space="preserve"> </w:t>
      </w:r>
      <w:r>
        <w:rPr>
          <w:sz w:val="24"/>
        </w:rPr>
        <w:t xml:space="preserve">del </w:t>
      </w:r>
      <w:r>
        <w:rPr>
          <w:spacing w:val="-2"/>
          <w:sz w:val="24"/>
        </w:rPr>
        <w:t>agua.</w:t>
      </w:r>
    </w:p>
    <w:p w:rsidR="007C3C5C" w:rsidRDefault="007C3C5C">
      <w:pPr>
        <w:pStyle w:val="Textoindependiente"/>
        <w:spacing w:before="5"/>
        <w:ind w:left="0"/>
      </w:pPr>
    </w:p>
    <w:p w:rsidR="007C3C5C" w:rsidRDefault="00EB0D49">
      <w:pPr>
        <w:pStyle w:val="Textoindependiente"/>
        <w:spacing w:line="276" w:lineRule="auto"/>
        <w:ind w:right="119"/>
        <w:jc w:val="both"/>
      </w:pPr>
      <w:r>
        <w:rPr>
          <w:b/>
        </w:rPr>
        <w:t>Decreto Únic</w:t>
      </w:r>
      <w:r>
        <w:rPr>
          <w:b/>
        </w:rPr>
        <w:t xml:space="preserve">o Reglamentario 1076 de 2015: </w:t>
      </w:r>
      <w:r>
        <w:t>Asigna al Ministerio de Ambiente y Desarrollo Sostenible</w:t>
      </w:r>
      <w:r>
        <w:rPr>
          <w:spacing w:val="-1"/>
        </w:rPr>
        <w:t xml:space="preserve"> </w:t>
      </w:r>
      <w:r>
        <w:t>la</w:t>
      </w:r>
      <w:r>
        <w:rPr>
          <w:spacing w:val="-1"/>
        </w:rPr>
        <w:t xml:space="preserve"> </w:t>
      </w:r>
      <w:r>
        <w:t>dirección del Sistema</w:t>
      </w:r>
      <w:r>
        <w:rPr>
          <w:spacing w:val="-1"/>
        </w:rPr>
        <w:t xml:space="preserve"> </w:t>
      </w:r>
      <w:r>
        <w:t>Nacional Ambiental (SINA) para</w:t>
      </w:r>
      <w:r>
        <w:rPr>
          <w:spacing w:val="-1"/>
        </w:rPr>
        <w:t xml:space="preserve"> </w:t>
      </w:r>
      <w:r>
        <w:t>la adopción y</w:t>
      </w:r>
      <w:r>
        <w:rPr>
          <w:spacing w:val="-3"/>
        </w:rPr>
        <w:t xml:space="preserve"> </w:t>
      </w:r>
      <w:r>
        <w:t>ejecución de políticas,</w:t>
      </w:r>
      <w:r>
        <w:rPr>
          <w:spacing w:val="-6"/>
        </w:rPr>
        <w:t xml:space="preserve"> </w:t>
      </w:r>
      <w:r>
        <w:t>planes,</w:t>
      </w:r>
      <w:r>
        <w:rPr>
          <w:spacing w:val="-6"/>
        </w:rPr>
        <w:t xml:space="preserve"> </w:t>
      </w:r>
      <w:r>
        <w:t>programas</w:t>
      </w:r>
      <w:r>
        <w:rPr>
          <w:spacing w:val="-4"/>
        </w:rPr>
        <w:t xml:space="preserve"> </w:t>
      </w:r>
      <w:r>
        <w:t>y</w:t>
      </w:r>
      <w:r>
        <w:rPr>
          <w:spacing w:val="-13"/>
        </w:rPr>
        <w:t xml:space="preserve"> </w:t>
      </w:r>
      <w:r>
        <w:t>proyectos</w:t>
      </w:r>
      <w:r>
        <w:rPr>
          <w:spacing w:val="-5"/>
        </w:rPr>
        <w:t xml:space="preserve"> </w:t>
      </w:r>
      <w:r>
        <w:t>en</w:t>
      </w:r>
      <w:r>
        <w:rPr>
          <w:spacing w:val="-6"/>
        </w:rPr>
        <w:t xml:space="preserve"> </w:t>
      </w:r>
      <w:r>
        <w:t>relación</w:t>
      </w:r>
      <w:r>
        <w:rPr>
          <w:spacing w:val="-5"/>
        </w:rPr>
        <w:t xml:space="preserve"> </w:t>
      </w:r>
      <w:r>
        <w:t>con</w:t>
      </w:r>
      <w:r>
        <w:rPr>
          <w:spacing w:val="-6"/>
        </w:rPr>
        <w:t xml:space="preserve"> </w:t>
      </w:r>
      <w:r>
        <w:t>el</w:t>
      </w:r>
      <w:r>
        <w:rPr>
          <w:spacing w:val="-5"/>
        </w:rPr>
        <w:t xml:space="preserve"> </w:t>
      </w:r>
      <w:r>
        <w:t>ambiente</w:t>
      </w:r>
      <w:r>
        <w:rPr>
          <w:spacing w:val="-4"/>
        </w:rPr>
        <w:t xml:space="preserve"> </w:t>
      </w:r>
      <w:r>
        <w:t>y</w:t>
      </w:r>
      <w:r>
        <w:rPr>
          <w:spacing w:val="-14"/>
        </w:rPr>
        <w:t xml:space="preserve"> </w:t>
      </w:r>
      <w:r>
        <w:t>el</w:t>
      </w:r>
      <w:r>
        <w:rPr>
          <w:spacing w:val="-5"/>
        </w:rPr>
        <w:t xml:space="preserve"> </w:t>
      </w:r>
      <w:r>
        <w:t>patrimonio</w:t>
      </w:r>
      <w:r>
        <w:rPr>
          <w:spacing w:val="-5"/>
        </w:rPr>
        <w:t xml:space="preserve"> </w:t>
      </w:r>
      <w:r>
        <w:t>natural</w:t>
      </w:r>
      <w:r>
        <w:rPr>
          <w:spacing w:val="-5"/>
        </w:rPr>
        <w:t xml:space="preserve"> </w:t>
      </w:r>
      <w:r>
        <w:t>de</w:t>
      </w:r>
      <w:r>
        <w:rPr>
          <w:spacing w:val="-7"/>
        </w:rPr>
        <w:t xml:space="preserve"> </w:t>
      </w:r>
      <w:r>
        <w:t xml:space="preserve">la </w:t>
      </w:r>
      <w:r>
        <w:rPr>
          <w:spacing w:val="-2"/>
        </w:rPr>
        <w:t>Nación.</w:t>
      </w:r>
    </w:p>
    <w:p w:rsidR="007C3C5C" w:rsidRDefault="00EB0D49">
      <w:pPr>
        <w:pStyle w:val="Textoindependiente"/>
        <w:spacing w:before="240" w:line="276" w:lineRule="auto"/>
        <w:ind w:right="117"/>
        <w:jc w:val="both"/>
      </w:pPr>
      <w:r>
        <w:rPr>
          <w:b/>
        </w:rPr>
        <w:t xml:space="preserve">Resolución 549 de 2015: </w:t>
      </w:r>
      <w:r>
        <w:t>Regula los parámetros y lineamientos de construcción sostenible y adopta</w:t>
      </w:r>
      <w:r>
        <w:rPr>
          <w:spacing w:val="-5"/>
        </w:rPr>
        <w:t xml:space="preserve"> </w:t>
      </w:r>
      <w:r>
        <w:t>la</w:t>
      </w:r>
      <w:r>
        <w:rPr>
          <w:spacing w:val="-5"/>
        </w:rPr>
        <w:t xml:space="preserve"> </w:t>
      </w:r>
      <w:r>
        <w:t>Guía</w:t>
      </w:r>
      <w:r>
        <w:rPr>
          <w:spacing w:val="-6"/>
        </w:rPr>
        <w:t xml:space="preserve"> </w:t>
      </w:r>
      <w:r>
        <w:t>para</w:t>
      </w:r>
      <w:r>
        <w:rPr>
          <w:spacing w:val="-5"/>
        </w:rPr>
        <w:t xml:space="preserve"> </w:t>
      </w:r>
      <w:r>
        <w:t>el</w:t>
      </w:r>
      <w:r>
        <w:rPr>
          <w:spacing w:val="-5"/>
        </w:rPr>
        <w:t xml:space="preserve"> </w:t>
      </w:r>
      <w:r>
        <w:t>ahorro</w:t>
      </w:r>
      <w:r>
        <w:rPr>
          <w:spacing w:val="-5"/>
        </w:rPr>
        <w:t xml:space="preserve"> </w:t>
      </w:r>
      <w:r>
        <w:t>de</w:t>
      </w:r>
      <w:r>
        <w:rPr>
          <w:spacing w:val="-4"/>
        </w:rPr>
        <w:t xml:space="preserve"> </w:t>
      </w:r>
      <w:r>
        <w:t>agua</w:t>
      </w:r>
      <w:r>
        <w:rPr>
          <w:spacing w:val="-2"/>
        </w:rPr>
        <w:t xml:space="preserve"> </w:t>
      </w:r>
      <w:r>
        <w:t>y</w:t>
      </w:r>
      <w:r>
        <w:rPr>
          <w:spacing w:val="-7"/>
        </w:rPr>
        <w:t xml:space="preserve"> </w:t>
      </w:r>
      <w:r>
        <w:t>energía</w:t>
      </w:r>
      <w:r>
        <w:rPr>
          <w:spacing w:val="-3"/>
        </w:rPr>
        <w:t xml:space="preserve"> </w:t>
      </w:r>
      <w:r>
        <w:t>en</w:t>
      </w:r>
      <w:r>
        <w:rPr>
          <w:spacing w:val="-4"/>
        </w:rPr>
        <w:t xml:space="preserve"> </w:t>
      </w:r>
      <w:r>
        <w:t>edificaciones,</w:t>
      </w:r>
      <w:r>
        <w:rPr>
          <w:spacing w:val="-5"/>
        </w:rPr>
        <w:t xml:space="preserve"> </w:t>
      </w:r>
      <w:r>
        <w:t>según</w:t>
      </w:r>
      <w:r>
        <w:rPr>
          <w:spacing w:val="-5"/>
        </w:rPr>
        <w:t xml:space="preserve"> </w:t>
      </w:r>
      <w:r>
        <w:t>el</w:t>
      </w:r>
      <w:r>
        <w:rPr>
          <w:spacing w:val="-5"/>
        </w:rPr>
        <w:t xml:space="preserve"> </w:t>
      </w:r>
      <w:r>
        <w:t>Capítulo</w:t>
      </w:r>
      <w:r>
        <w:rPr>
          <w:spacing w:val="-5"/>
        </w:rPr>
        <w:t xml:space="preserve"> </w:t>
      </w:r>
      <w:r>
        <w:t>1</w:t>
      </w:r>
      <w:r>
        <w:rPr>
          <w:spacing w:val="-5"/>
        </w:rPr>
        <w:t xml:space="preserve"> </w:t>
      </w:r>
      <w:r>
        <w:t>del</w:t>
      </w:r>
      <w:r>
        <w:rPr>
          <w:spacing w:val="-5"/>
        </w:rPr>
        <w:t xml:space="preserve"> </w:t>
      </w:r>
      <w:r>
        <w:t>Título</w:t>
      </w:r>
      <w:r>
        <w:rPr>
          <w:spacing w:val="-5"/>
        </w:rPr>
        <w:t xml:space="preserve"> </w:t>
      </w:r>
      <w:r>
        <w:t>7 de la Parte 2 del Libro 2 del Decreto 1077 de</w:t>
      </w:r>
      <w:r>
        <w:t xml:space="preserve"> 2015.</w:t>
      </w:r>
    </w:p>
    <w:p w:rsidR="007C3C5C" w:rsidRDefault="00EB0D49">
      <w:pPr>
        <w:pStyle w:val="Ttulo1"/>
        <w:numPr>
          <w:ilvl w:val="0"/>
          <w:numId w:val="3"/>
        </w:numPr>
        <w:tabs>
          <w:tab w:val="left" w:pos="432"/>
        </w:tabs>
        <w:spacing w:before="246"/>
        <w:ind w:left="432" w:hanging="292"/>
      </w:pPr>
      <w:r>
        <w:t>IMPACTO</w:t>
      </w:r>
      <w:r>
        <w:rPr>
          <w:spacing w:val="-1"/>
        </w:rPr>
        <w:t xml:space="preserve"> </w:t>
      </w:r>
      <w:r>
        <w:rPr>
          <w:spacing w:val="-2"/>
        </w:rPr>
        <w:t>FISCAL</w:t>
      </w:r>
    </w:p>
    <w:p w:rsidR="007C3C5C" w:rsidRDefault="007C3C5C">
      <w:pPr>
        <w:pStyle w:val="Textoindependiente"/>
        <w:ind w:left="0"/>
        <w:rPr>
          <w:b/>
        </w:rPr>
      </w:pPr>
    </w:p>
    <w:p w:rsidR="007C3C5C" w:rsidRDefault="00EB0D49">
      <w:pPr>
        <w:pStyle w:val="Textoindependiente"/>
      </w:pPr>
      <w:r>
        <w:t>Para</w:t>
      </w:r>
      <w:r>
        <w:rPr>
          <w:spacing w:val="-5"/>
        </w:rPr>
        <w:t xml:space="preserve"> </w:t>
      </w:r>
      <w:r>
        <w:t>la</w:t>
      </w:r>
      <w:r>
        <w:rPr>
          <w:spacing w:val="-1"/>
        </w:rPr>
        <w:t xml:space="preserve"> </w:t>
      </w:r>
      <w:r>
        <w:t>autora,</w:t>
      </w:r>
      <w:r>
        <w:rPr>
          <w:spacing w:val="-1"/>
        </w:rPr>
        <w:t xml:space="preserve"> </w:t>
      </w:r>
      <w:r>
        <w:t>la</w:t>
      </w:r>
      <w:r>
        <w:rPr>
          <w:spacing w:val="-2"/>
        </w:rPr>
        <w:t xml:space="preserve"> </w:t>
      </w:r>
      <w:r>
        <w:t>presente</w:t>
      </w:r>
      <w:r>
        <w:rPr>
          <w:spacing w:val="-2"/>
        </w:rPr>
        <w:t xml:space="preserve"> </w:t>
      </w:r>
      <w:r>
        <w:t>iniciativa no</w:t>
      </w:r>
      <w:r>
        <w:rPr>
          <w:spacing w:val="-1"/>
        </w:rPr>
        <w:t xml:space="preserve"> </w:t>
      </w:r>
      <w:r>
        <w:t>constituye</w:t>
      </w:r>
      <w:r>
        <w:rPr>
          <w:spacing w:val="2"/>
        </w:rPr>
        <w:t xml:space="preserve"> </w:t>
      </w:r>
      <w:r>
        <w:t>impacto</w:t>
      </w:r>
      <w:r>
        <w:rPr>
          <w:spacing w:val="-1"/>
        </w:rPr>
        <w:t xml:space="preserve"> </w:t>
      </w:r>
      <w:r>
        <w:t>fiscal</w:t>
      </w:r>
      <w:r>
        <w:rPr>
          <w:spacing w:val="-1"/>
        </w:rPr>
        <w:t xml:space="preserve"> </w:t>
      </w:r>
      <w:r>
        <w:t>considerando</w:t>
      </w:r>
      <w:r>
        <w:rPr>
          <w:spacing w:val="-1"/>
        </w:rPr>
        <w:t xml:space="preserve"> </w:t>
      </w:r>
      <w:r>
        <w:t xml:space="preserve">lo </w:t>
      </w:r>
      <w:r>
        <w:rPr>
          <w:spacing w:val="-2"/>
        </w:rPr>
        <w:t>siguiente:</w:t>
      </w:r>
    </w:p>
    <w:p w:rsidR="007C3C5C" w:rsidRDefault="007C3C5C">
      <w:pPr>
        <w:pStyle w:val="Textoindependiente"/>
        <w:spacing w:before="7"/>
        <w:ind w:left="0"/>
      </w:pPr>
    </w:p>
    <w:p w:rsidR="007C3C5C" w:rsidRDefault="00EB0D49">
      <w:pPr>
        <w:spacing w:line="276" w:lineRule="auto"/>
        <w:ind w:left="140" w:right="113"/>
        <w:jc w:val="both"/>
        <w:rPr>
          <w:i/>
          <w:sz w:val="24"/>
        </w:rPr>
      </w:pPr>
      <w:r>
        <w:rPr>
          <w:i/>
          <w:sz w:val="24"/>
        </w:rPr>
        <w:t>“Aclaramos</w:t>
      </w:r>
      <w:r>
        <w:rPr>
          <w:i/>
          <w:spacing w:val="-15"/>
          <w:sz w:val="24"/>
        </w:rPr>
        <w:t xml:space="preserve"> </w:t>
      </w:r>
      <w:r>
        <w:rPr>
          <w:i/>
          <w:sz w:val="24"/>
        </w:rPr>
        <w:t>que</w:t>
      </w:r>
      <w:r>
        <w:rPr>
          <w:i/>
          <w:spacing w:val="-15"/>
          <w:sz w:val="24"/>
        </w:rPr>
        <w:t xml:space="preserve"> </w:t>
      </w:r>
      <w:r>
        <w:rPr>
          <w:i/>
          <w:sz w:val="24"/>
        </w:rPr>
        <w:t>la</w:t>
      </w:r>
      <w:r>
        <w:rPr>
          <w:i/>
          <w:spacing w:val="-15"/>
          <w:sz w:val="24"/>
        </w:rPr>
        <w:t xml:space="preserve"> </w:t>
      </w:r>
      <w:r>
        <w:rPr>
          <w:i/>
          <w:sz w:val="24"/>
        </w:rPr>
        <w:t>presente</w:t>
      </w:r>
      <w:r>
        <w:rPr>
          <w:i/>
          <w:spacing w:val="-15"/>
          <w:sz w:val="24"/>
        </w:rPr>
        <w:t xml:space="preserve"> </w:t>
      </w:r>
      <w:r>
        <w:rPr>
          <w:i/>
          <w:sz w:val="24"/>
        </w:rPr>
        <w:t>iniciativa</w:t>
      </w:r>
      <w:r>
        <w:rPr>
          <w:i/>
          <w:spacing w:val="-15"/>
          <w:sz w:val="24"/>
        </w:rPr>
        <w:t xml:space="preserve"> </w:t>
      </w:r>
      <w:r>
        <w:rPr>
          <w:i/>
          <w:sz w:val="24"/>
        </w:rPr>
        <w:t>no</w:t>
      </w:r>
      <w:r>
        <w:rPr>
          <w:i/>
          <w:spacing w:val="-15"/>
          <w:sz w:val="24"/>
        </w:rPr>
        <w:t xml:space="preserve"> </w:t>
      </w:r>
      <w:r>
        <w:rPr>
          <w:i/>
          <w:sz w:val="24"/>
        </w:rPr>
        <w:t>genera</w:t>
      </w:r>
      <w:r>
        <w:rPr>
          <w:i/>
          <w:spacing w:val="-15"/>
          <w:sz w:val="24"/>
        </w:rPr>
        <w:t xml:space="preserve"> </w:t>
      </w:r>
      <w:r>
        <w:rPr>
          <w:i/>
          <w:sz w:val="24"/>
        </w:rPr>
        <w:t>un</w:t>
      </w:r>
      <w:r>
        <w:rPr>
          <w:i/>
          <w:spacing w:val="-15"/>
          <w:sz w:val="24"/>
        </w:rPr>
        <w:t xml:space="preserve"> </w:t>
      </w:r>
      <w:r>
        <w:rPr>
          <w:i/>
          <w:sz w:val="24"/>
        </w:rPr>
        <w:t>impacto</w:t>
      </w:r>
      <w:r>
        <w:rPr>
          <w:i/>
          <w:spacing w:val="-15"/>
          <w:sz w:val="24"/>
        </w:rPr>
        <w:t xml:space="preserve"> </w:t>
      </w:r>
      <w:r>
        <w:rPr>
          <w:i/>
          <w:sz w:val="24"/>
        </w:rPr>
        <w:t>fiscal</w:t>
      </w:r>
      <w:r>
        <w:rPr>
          <w:i/>
          <w:spacing w:val="-15"/>
          <w:sz w:val="24"/>
        </w:rPr>
        <w:t xml:space="preserve"> </w:t>
      </w:r>
      <w:r>
        <w:rPr>
          <w:i/>
          <w:sz w:val="24"/>
        </w:rPr>
        <w:t>que</w:t>
      </w:r>
      <w:r>
        <w:rPr>
          <w:i/>
          <w:spacing w:val="-15"/>
          <w:sz w:val="24"/>
        </w:rPr>
        <w:t xml:space="preserve"> </w:t>
      </w:r>
      <w:r>
        <w:rPr>
          <w:i/>
          <w:sz w:val="24"/>
        </w:rPr>
        <w:t>implique</w:t>
      </w:r>
      <w:r>
        <w:rPr>
          <w:i/>
          <w:spacing w:val="-15"/>
          <w:sz w:val="24"/>
        </w:rPr>
        <w:t xml:space="preserve"> </w:t>
      </w:r>
      <w:r>
        <w:rPr>
          <w:i/>
          <w:sz w:val="24"/>
        </w:rPr>
        <w:t>una</w:t>
      </w:r>
      <w:r>
        <w:rPr>
          <w:i/>
          <w:spacing w:val="-15"/>
          <w:sz w:val="24"/>
        </w:rPr>
        <w:t xml:space="preserve"> </w:t>
      </w:r>
      <w:r>
        <w:rPr>
          <w:i/>
          <w:sz w:val="24"/>
        </w:rPr>
        <w:t>modificación en</w:t>
      </w:r>
      <w:r>
        <w:rPr>
          <w:i/>
          <w:spacing w:val="-11"/>
          <w:sz w:val="24"/>
        </w:rPr>
        <w:t xml:space="preserve"> </w:t>
      </w:r>
      <w:r>
        <w:rPr>
          <w:i/>
          <w:sz w:val="24"/>
        </w:rPr>
        <w:t>el</w:t>
      </w:r>
      <w:r>
        <w:rPr>
          <w:i/>
          <w:spacing w:val="-10"/>
          <w:sz w:val="24"/>
        </w:rPr>
        <w:t xml:space="preserve"> </w:t>
      </w:r>
      <w:r>
        <w:rPr>
          <w:i/>
          <w:sz w:val="24"/>
        </w:rPr>
        <w:t>marco</w:t>
      </w:r>
      <w:r>
        <w:rPr>
          <w:i/>
          <w:spacing w:val="-11"/>
          <w:sz w:val="24"/>
        </w:rPr>
        <w:t xml:space="preserve"> </w:t>
      </w:r>
      <w:r>
        <w:rPr>
          <w:i/>
          <w:sz w:val="24"/>
        </w:rPr>
        <w:t>fiscal</w:t>
      </w:r>
      <w:r>
        <w:rPr>
          <w:i/>
          <w:spacing w:val="-10"/>
          <w:sz w:val="24"/>
        </w:rPr>
        <w:t xml:space="preserve"> </w:t>
      </w:r>
      <w:r>
        <w:rPr>
          <w:i/>
          <w:sz w:val="24"/>
        </w:rPr>
        <w:t>de</w:t>
      </w:r>
      <w:r>
        <w:rPr>
          <w:i/>
          <w:spacing w:val="-12"/>
          <w:sz w:val="24"/>
        </w:rPr>
        <w:t xml:space="preserve"> </w:t>
      </w:r>
      <w:r>
        <w:rPr>
          <w:i/>
          <w:sz w:val="24"/>
        </w:rPr>
        <w:t>mediano</w:t>
      </w:r>
      <w:r>
        <w:rPr>
          <w:i/>
          <w:spacing w:val="-10"/>
          <w:sz w:val="24"/>
        </w:rPr>
        <w:t xml:space="preserve"> </w:t>
      </w:r>
      <w:r>
        <w:rPr>
          <w:i/>
          <w:sz w:val="24"/>
        </w:rPr>
        <w:t>plazo,</w:t>
      </w:r>
      <w:r>
        <w:rPr>
          <w:i/>
          <w:spacing w:val="-11"/>
          <w:sz w:val="24"/>
        </w:rPr>
        <w:t xml:space="preserve"> </w:t>
      </w:r>
      <w:r>
        <w:rPr>
          <w:i/>
          <w:sz w:val="24"/>
        </w:rPr>
        <w:t>toda</w:t>
      </w:r>
      <w:r>
        <w:rPr>
          <w:i/>
          <w:spacing w:val="-13"/>
          <w:sz w:val="24"/>
        </w:rPr>
        <w:t xml:space="preserve"> </w:t>
      </w:r>
      <w:r>
        <w:rPr>
          <w:i/>
          <w:sz w:val="24"/>
        </w:rPr>
        <w:t>vez</w:t>
      </w:r>
      <w:r>
        <w:rPr>
          <w:i/>
          <w:spacing w:val="-10"/>
          <w:sz w:val="24"/>
        </w:rPr>
        <w:t xml:space="preserve"> </w:t>
      </w:r>
      <w:r>
        <w:rPr>
          <w:i/>
          <w:sz w:val="24"/>
        </w:rPr>
        <w:t>que</w:t>
      </w:r>
      <w:r>
        <w:rPr>
          <w:i/>
          <w:spacing w:val="-12"/>
          <w:sz w:val="24"/>
        </w:rPr>
        <w:t xml:space="preserve"> </w:t>
      </w:r>
      <w:r>
        <w:rPr>
          <w:i/>
          <w:sz w:val="24"/>
        </w:rPr>
        <w:t>no</w:t>
      </w:r>
      <w:r>
        <w:rPr>
          <w:i/>
          <w:spacing w:val="-11"/>
          <w:sz w:val="24"/>
        </w:rPr>
        <w:t xml:space="preserve"> </w:t>
      </w:r>
      <w:r>
        <w:rPr>
          <w:i/>
          <w:sz w:val="24"/>
        </w:rPr>
        <w:t>se</w:t>
      </w:r>
      <w:r>
        <w:rPr>
          <w:i/>
          <w:spacing w:val="-11"/>
          <w:sz w:val="24"/>
        </w:rPr>
        <w:t xml:space="preserve"> </w:t>
      </w:r>
      <w:r>
        <w:rPr>
          <w:i/>
          <w:sz w:val="24"/>
        </w:rPr>
        <w:t>incrementará</w:t>
      </w:r>
      <w:r>
        <w:rPr>
          <w:i/>
          <w:spacing w:val="-10"/>
          <w:sz w:val="24"/>
        </w:rPr>
        <w:t xml:space="preserve"> </w:t>
      </w:r>
      <w:r>
        <w:rPr>
          <w:i/>
          <w:sz w:val="24"/>
        </w:rPr>
        <w:t>el</w:t>
      </w:r>
      <w:r>
        <w:rPr>
          <w:i/>
          <w:spacing w:val="-10"/>
          <w:sz w:val="24"/>
        </w:rPr>
        <w:t xml:space="preserve"> </w:t>
      </w:r>
      <w:r>
        <w:rPr>
          <w:i/>
          <w:sz w:val="24"/>
        </w:rPr>
        <w:t>Presupuesto</w:t>
      </w:r>
      <w:r>
        <w:rPr>
          <w:i/>
          <w:spacing w:val="-10"/>
          <w:sz w:val="24"/>
        </w:rPr>
        <w:t xml:space="preserve"> </w:t>
      </w:r>
      <w:r>
        <w:rPr>
          <w:i/>
          <w:sz w:val="24"/>
        </w:rPr>
        <w:t>del</w:t>
      </w:r>
      <w:r>
        <w:rPr>
          <w:i/>
          <w:spacing w:val="-10"/>
          <w:sz w:val="24"/>
        </w:rPr>
        <w:t xml:space="preserve"> </w:t>
      </w:r>
      <w:r>
        <w:rPr>
          <w:i/>
          <w:sz w:val="24"/>
        </w:rPr>
        <w:t>Distrito, ni ocasionará la creación de una nueva fuente de financiación, ya que las acciones deben estar enmarcadas en los proyectos contenidos en el Plan de Desarrollo Distrital.”</w:t>
      </w:r>
    </w:p>
    <w:p w:rsidR="007C3C5C" w:rsidRDefault="007C3C5C">
      <w:pPr>
        <w:pStyle w:val="Textoindependiente"/>
        <w:spacing w:before="257"/>
        <w:ind w:left="0"/>
        <w:rPr>
          <w:i/>
        </w:rPr>
      </w:pPr>
    </w:p>
    <w:p w:rsidR="007C3C5C" w:rsidRDefault="00EB0D49">
      <w:pPr>
        <w:pStyle w:val="Prrafodelista"/>
        <w:numPr>
          <w:ilvl w:val="0"/>
          <w:numId w:val="3"/>
        </w:numPr>
        <w:tabs>
          <w:tab w:val="left" w:pos="493"/>
        </w:tabs>
        <w:ind w:left="493" w:hanging="353"/>
        <w:rPr>
          <w:b/>
        </w:rPr>
      </w:pPr>
      <w:r>
        <w:rPr>
          <w:b/>
        </w:rPr>
        <w:t>CONSIDERACIONES</w:t>
      </w:r>
      <w:r>
        <w:rPr>
          <w:b/>
          <w:spacing w:val="-7"/>
        </w:rPr>
        <w:t xml:space="preserve"> </w:t>
      </w:r>
      <w:r>
        <w:rPr>
          <w:b/>
        </w:rPr>
        <w:t>DE</w:t>
      </w:r>
      <w:r>
        <w:rPr>
          <w:b/>
          <w:spacing w:val="-8"/>
        </w:rPr>
        <w:t xml:space="preserve"> </w:t>
      </w:r>
      <w:r>
        <w:rPr>
          <w:b/>
        </w:rPr>
        <w:t>LOS</w:t>
      </w:r>
      <w:r>
        <w:rPr>
          <w:b/>
          <w:spacing w:val="-6"/>
        </w:rPr>
        <w:t xml:space="preserve"> </w:t>
      </w:r>
      <w:r>
        <w:rPr>
          <w:b/>
          <w:spacing w:val="-2"/>
        </w:rPr>
        <w:t>PONENTES</w:t>
      </w:r>
    </w:p>
    <w:p w:rsidR="007C3C5C" w:rsidRDefault="00EB0D49">
      <w:pPr>
        <w:pStyle w:val="Textoindependiente"/>
        <w:spacing w:before="234" w:line="278" w:lineRule="auto"/>
        <w:ind w:right="118"/>
        <w:jc w:val="both"/>
      </w:pPr>
      <w:r>
        <w:t>En</w:t>
      </w:r>
      <w:r>
        <w:rPr>
          <w:spacing w:val="-3"/>
        </w:rPr>
        <w:t xml:space="preserve"> </w:t>
      </w:r>
      <w:r>
        <w:t>calidad</w:t>
      </w:r>
      <w:r>
        <w:rPr>
          <w:spacing w:val="-3"/>
        </w:rPr>
        <w:t xml:space="preserve"> </w:t>
      </w:r>
      <w:r>
        <w:t>de</w:t>
      </w:r>
      <w:r>
        <w:rPr>
          <w:spacing w:val="-4"/>
        </w:rPr>
        <w:t xml:space="preserve"> </w:t>
      </w:r>
      <w:r>
        <w:t>ponente</w:t>
      </w:r>
      <w:r>
        <w:rPr>
          <w:spacing w:val="-3"/>
        </w:rPr>
        <w:t xml:space="preserve"> </w:t>
      </w:r>
      <w:r>
        <w:t>del</w:t>
      </w:r>
      <w:r>
        <w:rPr>
          <w:spacing w:val="-3"/>
        </w:rPr>
        <w:t xml:space="preserve"> </w:t>
      </w:r>
      <w:r>
        <w:t>Proyecto</w:t>
      </w:r>
      <w:r>
        <w:rPr>
          <w:spacing w:val="-3"/>
        </w:rPr>
        <w:t xml:space="preserve"> </w:t>
      </w:r>
      <w:r>
        <w:t>de</w:t>
      </w:r>
      <w:r>
        <w:rPr>
          <w:spacing w:val="-3"/>
        </w:rPr>
        <w:t xml:space="preserve"> </w:t>
      </w:r>
      <w:r>
        <w:t>Acuerdo</w:t>
      </w:r>
      <w:r>
        <w:rPr>
          <w:spacing w:val="-3"/>
        </w:rPr>
        <w:t xml:space="preserve"> </w:t>
      </w:r>
      <w:r>
        <w:t>Nº</w:t>
      </w:r>
      <w:r>
        <w:rPr>
          <w:spacing w:val="-3"/>
        </w:rPr>
        <w:t xml:space="preserve"> </w:t>
      </w:r>
      <w:r>
        <w:t>511</w:t>
      </w:r>
      <w:r>
        <w:rPr>
          <w:spacing w:val="-3"/>
        </w:rPr>
        <w:t xml:space="preserve"> </w:t>
      </w:r>
      <w:r>
        <w:t>de</w:t>
      </w:r>
      <w:r>
        <w:rPr>
          <w:spacing w:val="-4"/>
        </w:rPr>
        <w:t xml:space="preserve"> </w:t>
      </w:r>
      <w:r>
        <w:t>2024,</w:t>
      </w:r>
      <w:r>
        <w:rPr>
          <w:spacing w:val="-3"/>
        </w:rPr>
        <w:t xml:space="preserve"> </w:t>
      </w:r>
      <w:r>
        <w:t>nos</w:t>
      </w:r>
      <w:r>
        <w:rPr>
          <w:spacing w:val="-6"/>
        </w:rPr>
        <w:t xml:space="preserve"> </w:t>
      </w:r>
      <w:r>
        <w:t>permitimos</w:t>
      </w:r>
      <w:r>
        <w:rPr>
          <w:spacing w:val="-3"/>
        </w:rPr>
        <w:t xml:space="preserve"> </w:t>
      </w:r>
      <w:r>
        <w:t>emitir</w:t>
      </w:r>
      <w:r>
        <w:rPr>
          <w:spacing w:val="-7"/>
        </w:rPr>
        <w:t xml:space="preserve"> </w:t>
      </w:r>
      <w:r>
        <w:t>ponencia positiva con modificaciones, en los siguientes términos:</w:t>
      </w:r>
    </w:p>
    <w:p w:rsidR="007C3C5C" w:rsidRDefault="00EB0D49">
      <w:pPr>
        <w:pStyle w:val="Textoindependiente"/>
        <w:spacing w:before="237" w:line="276" w:lineRule="auto"/>
        <w:ind w:right="118"/>
        <w:jc w:val="both"/>
      </w:pPr>
      <w:r>
        <w:t>La</w:t>
      </w:r>
      <w:r>
        <w:rPr>
          <w:spacing w:val="-15"/>
        </w:rPr>
        <w:t xml:space="preserve"> </w:t>
      </w:r>
      <w:r>
        <w:t>iniciativa</w:t>
      </w:r>
      <w:r>
        <w:rPr>
          <w:spacing w:val="-15"/>
        </w:rPr>
        <w:t xml:space="preserve"> </w:t>
      </w:r>
      <w:r>
        <w:t>objeto</w:t>
      </w:r>
      <w:r>
        <w:rPr>
          <w:spacing w:val="-15"/>
        </w:rPr>
        <w:t xml:space="preserve"> </w:t>
      </w:r>
      <w:r>
        <w:t>del</w:t>
      </w:r>
      <w:r>
        <w:rPr>
          <w:spacing w:val="-15"/>
        </w:rPr>
        <w:t xml:space="preserve"> </w:t>
      </w:r>
      <w:r>
        <w:t>presente</w:t>
      </w:r>
      <w:r>
        <w:rPr>
          <w:spacing w:val="-15"/>
        </w:rPr>
        <w:t xml:space="preserve"> </w:t>
      </w:r>
      <w:r>
        <w:t>proyecto</w:t>
      </w:r>
      <w:r>
        <w:rPr>
          <w:spacing w:val="-15"/>
        </w:rPr>
        <w:t xml:space="preserve"> </w:t>
      </w:r>
      <w:r>
        <w:t>de</w:t>
      </w:r>
      <w:r>
        <w:rPr>
          <w:spacing w:val="-15"/>
        </w:rPr>
        <w:t xml:space="preserve"> </w:t>
      </w:r>
      <w:r>
        <w:t>acuerdo,</w:t>
      </w:r>
      <w:r>
        <w:rPr>
          <w:spacing w:val="-15"/>
        </w:rPr>
        <w:t xml:space="preserve"> </w:t>
      </w:r>
      <w:r>
        <w:t>tal</w:t>
      </w:r>
      <w:r>
        <w:rPr>
          <w:spacing w:val="-15"/>
        </w:rPr>
        <w:t xml:space="preserve"> </w:t>
      </w:r>
      <w:r>
        <w:t>y</w:t>
      </w:r>
      <w:r>
        <w:rPr>
          <w:spacing w:val="-15"/>
        </w:rPr>
        <w:t xml:space="preserve"> </w:t>
      </w:r>
      <w:r>
        <w:t>como</w:t>
      </w:r>
      <w:r>
        <w:rPr>
          <w:spacing w:val="-15"/>
        </w:rPr>
        <w:t xml:space="preserve"> </w:t>
      </w:r>
      <w:r>
        <w:t>lo</w:t>
      </w:r>
      <w:r>
        <w:rPr>
          <w:spacing w:val="-14"/>
        </w:rPr>
        <w:t xml:space="preserve"> </w:t>
      </w:r>
      <w:r>
        <w:t>presenta</w:t>
      </w:r>
      <w:r>
        <w:rPr>
          <w:spacing w:val="-15"/>
        </w:rPr>
        <w:t xml:space="preserve"> </w:t>
      </w:r>
      <w:r>
        <w:t>la</w:t>
      </w:r>
      <w:r>
        <w:rPr>
          <w:spacing w:val="-15"/>
        </w:rPr>
        <w:t xml:space="preserve"> </w:t>
      </w:r>
      <w:r>
        <w:t>autora</w:t>
      </w:r>
      <w:r>
        <w:rPr>
          <w:spacing w:val="-15"/>
        </w:rPr>
        <w:t xml:space="preserve"> </w:t>
      </w:r>
      <w:r>
        <w:t>del</w:t>
      </w:r>
      <w:r>
        <w:rPr>
          <w:spacing w:val="-14"/>
        </w:rPr>
        <w:t xml:space="preserve"> </w:t>
      </w:r>
      <w:r>
        <w:t>proye</w:t>
      </w:r>
      <w:r>
        <w:t>cto no</w:t>
      </w:r>
      <w:r>
        <w:rPr>
          <w:spacing w:val="-4"/>
        </w:rPr>
        <w:t xml:space="preserve"> </w:t>
      </w:r>
      <w:r>
        <w:t>solo</w:t>
      </w:r>
      <w:r>
        <w:rPr>
          <w:spacing w:val="-4"/>
        </w:rPr>
        <w:t xml:space="preserve"> </w:t>
      </w:r>
      <w:r>
        <w:t>fomenta</w:t>
      </w:r>
      <w:r>
        <w:rPr>
          <w:spacing w:val="-4"/>
        </w:rPr>
        <w:t xml:space="preserve"> </w:t>
      </w:r>
      <w:r>
        <w:t>las</w:t>
      </w:r>
      <w:r>
        <w:rPr>
          <w:spacing w:val="-4"/>
        </w:rPr>
        <w:t xml:space="preserve"> </w:t>
      </w:r>
      <w:r>
        <w:t>buenas</w:t>
      </w:r>
      <w:r>
        <w:rPr>
          <w:spacing w:val="-4"/>
        </w:rPr>
        <w:t xml:space="preserve"> </w:t>
      </w:r>
      <w:r>
        <w:t>prácticas</w:t>
      </w:r>
      <w:r>
        <w:rPr>
          <w:spacing w:val="-4"/>
        </w:rPr>
        <w:t xml:space="preserve"> </w:t>
      </w:r>
      <w:r>
        <w:t>de</w:t>
      </w:r>
      <w:r>
        <w:rPr>
          <w:spacing w:val="-5"/>
        </w:rPr>
        <w:t xml:space="preserve"> </w:t>
      </w:r>
      <w:r>
        <w:t>cara</w:t>
      </w:r>
      <w:r>
        <w:rPr>
          <w:spacing w:val="-6"/>
        </w:rPr>
        <w:t xml:space="preserve"> </w:t>
      </w:r>
      <w:r>
        <w:t>al</w:t>
      </w:r>
      <w:r>
        <w:rPr>
          <w:spacing w:val="-4"/>
        </w:rPr>
        <w:t xml:space="preserve"> </w:t>
      </w:r>
      <w:r>
        <w:t>consumo</w:t>
      </w:r>
      <w:r>
        <w:rPr>
          <w:spacing w:val="-4"/>
        </w:rPr>
        <w:t xml:space="preserve"> </w:t>
      </w:r>
      <w:r>
        <w:t>del</w:t>
      </w:r>
      <w:r>
        <w:rPr>
          <w:spacing w:val="-4"/>
        </w:rPr>
        <w:t xml:space="preserve"> </w:t>
      </w:r>
      <w:r>
        <w:t>recurso</w:t>
      </w:r>
      <w:r>
        <w:rPr>
          <w:spacing w:val="-4"/>
        </w:rPr>
        <w:t xml:space="preserve"> </w:t>
      </w:r>
      <w:r>
        <w:t>natural</w:t>
      </w:r>
      <w:r>
        <w:rPr>
          <w:spacing w:val="-4"/>
        </w:rPr>
        <w:t xml:space="preserve"> </w:t>
      </w:r>
      <w:r>
        <w:t>más</w:t>
      </w:r>
      <w:r>
        <w:rPr>
          <w:spacing w:val="-4"/>
        </w:rPr>
        <w:t xml:space="preserve"> </w:t>
      </w:r>
      <w:r>
        <w:t>importante</w:t>
      </w:r>
      <w:r>
        <w:rPr>
          <w:spacing w:val="-4"/>
        </w:rPr>
        <w:t xml:space="preserve"> </w:t>
      </w:r>
      <w:r>
        <w:t>para los seres humanos como lo es el agua, sino también de acuerdo a la estrecha relación que tiene este recurso de cara a la generación de energía, propende por establecer lineamientos claros de ahorro energético.</w:t>
      </w:r>
    </w:p>
    <w:p w:rsidR="007C3C5C" w:rsidRDefault="00EB0D49">
      <w:pPr>
        <w:pStyle w:val="Textoindependiente"/>
        <w:spacing w:before="239" w:line="276" w:lineRule="auto"/>
        <w:ind w:right="121"/>
        <w:jc w:val="both"/>
      </w:pPr>
      <w:r>
        <w:t>La</w:t>
      </w:r>
      <w:r>
        <w:rPr>
          <w:spacing w:val="-7"/>
        </w:rPr>
        <w:t xml:space="preserve"> </w:t>
      </w:r>
      <w:r>
        <w:t>Corte</w:t>
      </w:r>
      <w:r>
        <w:rPr>
          <w:spacing w:val="-9"/>
        </w:rPr>
        <w:t xml:space="preserve"> </w:t>
      </w:r>
      <w:r>
        <w:t>Constitucional</w:t>
      </w:r>
      <w:r>
        <w:rPr>
          <w:spacing w:val="-8"/>
        </w:rPr>
        <w:t xml:space="preserve"> </w:t>
      </w:r>
      <w:r>
        <w:t>ha</w:t>
      </w:r>
      <w:r>
        <w:rPr>
          <w:spacing w:val="-9"/>
        </w:rPr>
        <w:t xml:space="preserve"> </w:t>
      </w:r>
      <w:r>
        <w:t>sido</w:t>
      </w:r>
      <w:r>
        <w:rPr>
          <w:spacing w:val="-8"/>
        </w:rPr>
        <w:t xml:space="preserve"> </w:t>
      </w:r>
      <w:r>
        <w:t>enfática</w:t>
      </w:r>
      <w:r>
        <w:rPr>
          <w:spacing w:val="-9"/>
        </w:rPr>
        <w:t xml:space="preserve"> </w:t>
      </w:r>
      <w:r>
        <w:t>en</w:t>
      </w:r>
      <w:r>
        <w:rPr>
          <w:spacing w:val="-8"/>
        </w:rPr>
        <w:t xml:space="preserve"> </w:t>
      </w:r>
      <w:r>
        <w:t>resaltar</w:t>
      </w:r>
      <w:r>
        <w:rPr>
          <w:spacing w:val="-9"/>
        </w:rPr>
        <w:t xml:space="preserve"> </w:t>
      </w:r>
      <w:r>
        <w:t>el</w:t>
      </w:r>
      <w:r>
        <w:rPr>
          <w:spacing w:val="-8"/>
        </w:rPr>
        <w:t xml:space="preserve"> </w:t>
      </w:r>
      <w:r>
        <w:t>ecológico</w:t>
      </w:r>
      <w:r>
        <w:rPr>
          <w:spacing w:val="-9"/>
        </w:rPr>
        <w:t xml:space="preserve"> </w:t>
      </w:r>
      <w:r>
        <w:t>de</w:t>
      </w:r>
      <w:r>
        <w:rPr>
          <w:spacing w:val="-9"/>
        </w:rPr>
        <w:t xml:space="preserve"> </w:t>
      </w:r>
      <w:r>
        <w:t>nuestra</w:t>
      </w:r>
      <w:r>
        <w:rPr>
          <w:spacing w:val="-7"/>
        </w:rPr>
        <w:t xml:space="preserve"> </w:t>
      </w:r>
      <w:r>
        <w:t>Constitución</w:t>
      </w:r>
      <w:r>
        <w:rPr>
          <w:spacing w:val="-8"/>
        </w:rPr>
        <w:t xml:space="preserve"> </w:t>
      </w:r>
      <w:r>
        <w:t>Política, señalando que</w:t>
      </w:r>
      <w:r>
        <w:rPr>
          <w:spacing w:val="4"/>
        </w:rPr>
        <w:t xml:space="preserve"> </w:t>
      </w:r>
      <w:r>
        <w:t>este</w:t>
      </w:r>
      <w:r>
        <w:rPr>
          <w:spacing w:val="3"/>
        </w:rPr>
        <w:t xml:space="preserve"> </w:t>
      </w:r>
      <w:r>
        <w:t>texto</w:t>
      </w:r>
      <w:r>
        <w:rPr>
          <w:spacing w:val="4"/>
        </w:rPr>
        <w:t xml:space="preserve"> </w:t>
      </w:r>
      <w:r>
        <w:t>aborda</w:t>
      </w:r>
      <w:r>
        <w:rPr>
          <w:spacing w:val="4"/>
        </w:rPr>
        <w:t xml:space="preserve"> </w:t>
      </w:r>
      <w:r>
        <w:t>“múltiples</w:t>
      </w:r>
      <w:r>
        <w:rPr>
          <w:spacing w:val="3"/>
        </w:rPr>
        <w:t xml:space="preserve"> </w:t>
      </w:r>
      <w:r>
        <w:t>principios</w:t>
      </w:r>
      <w:r>
        <w:rPr>
          <w:spacing w:val="5"/>
        </w:rPr>
        <w:t xml:space="preserve"> </w:t>
      </w:r>
      <w:r>
        <w:t>y</w:t>
      </w:r>
      <w:r>
        <w:rPr>
          <w:spacing w:val="-2"/>
        </w:rPr>
        <w:t xml:space="preserve"> </w:t>
      </w:r>
      <w:r>
        <w:t>mandatos</w:t>
      </w:r>
      <w:r>
        <w:rPr>
          <w:spacing w:val="4"/>
        </w:rPr>
        <w:t xml:space="preserve"> </w:t>
      </w:r>
      <w:r>
        <w:t>que</w:t>
      </w:r>
      <w:r>
        <w:rPr>
          <w:spacing w:val="2"/>
        </w:rPr>
        <w:t xml:space="preserve"> </w:t>
      </w:r>
      <w:r>
        <w:t>exigen</w:t>
      </w:r>
      <w:r>
        <w:rPr>
          <w:spacing w:val="5"/>
        </w:rPr>
        <w:t xml:space="preserve"> </w:t>
      </w:r>
      <w:r>
        <w:t>al</w:t>
      </w:r>
      <w:r>
        <w:rPr>
          <w:spacing w:val="4"/>
        </w:rPr>
        <w:t xml:space="preserve"> </w:t>
      </w:r>
      <w:r>
        <w:t>Estado</w:t>
      </w:r>
      <w:r>
        <w:rPr>
          <w:spacing w:val="3"/>
        </w:rPr>
        <w:t xml:space="preserve"> </w:t>
      </w:r>
      <w:r>
        <w:rPr>
          <w:spacing w:val="-2"/>
        </w:rPr>
        <w:t>proteger</w:t>
      </w:r>
    </w:p>
    <w:p w:rsidR="007C3C5C" w:rsidRDefault="007C3C5C">
      <w:pPr>
        <w:spacing w:line="276" w:lineRule="auto"/>
        <w:jc w:val="both"/>
        <w:sectPr w:rsidR="007C3C5C">
          <w:pgSz w:w="12250" w:h="15850"/>
          <w:pgMar w:top="2580" w:right="1360" w:bottom="280" w:left="1360" w:header="1157" w:footer="0" w:gutter="0"/>
          <w:cols w:space="720"/>
        </w:sectPr>
      </w:pPr>
    </w:p>
    <w:p w:rsidR="007C3C5C" w:rsidRDefault="00EB0D49">
      <w:pPr>
        <w:pStyle w:val="Textoindependiente"/>
        <w:spacing w:before="244" w:line="276" w:lineRule="auto"/>
        <w:ind w:right="117"/>
        <w:jc w:val="both"/>
      </w:pPr>
      <w:r>
        <w:t>el ambiente de manera activa y eficaz, por lo que no se trata de un texto indiferent</w:t>
      </w:r>
      <w:r>
        <w:t xml:space="preserve">e sobre este punto, sino que constituye una auténtica Constitución Verde o Ecológica”. Este aspecto </w:t>
      </w:r>
      <w:proofErr w:type="spellStart"/>
      <w:r>
        <w:t>ecocentrista</w:t>
      </w:r>
      <w:proofErr w:type="spellEnd"/>
      <w:r>
        <w:t>, el cual “reconoce que la persona es sólo uno de los seres que habitan la naturaleza, por lo que ésta debe ser protegida como un fin en sí mism</w:t>
      </w:r>
      <w:r>
        <w:t>o y que trasciende el bienestar y/o supervivencia</w:t>
      </w:r>
      <w:r>
        <w:rPr>
          <w:spacing w:val="-4"/>
        </w:rPr>
        <w:t xml:space="preserve"> </w:t>
      </w:r>
      <w:r>
        <w:t>de</w:t>
      </w:r>
      <w:r>
        <w:rPr>
          <w:spacing w:val="-7"/>
        </w:rPr>
        <w:t xml:space="preserve"> </w:t>
      </w:r>
      <w:r>
        <w:t>la</w:t>
      </w:r>
      <w:r>
        <w:rPr>
          <w:spacing w:val="-6"/>
        </w:rPr>
        <w:t xml:space="preserve"> </w:t>
      </w:r>
      <w:r>
        <w:t>humanidad”</w:t>
      </w:r>
      <w:r>
        <w:rPr>
          <w:spacing w:val="-7"/>
        </w:rPr>
        <w:t xml:space="preserve"> </w:t>
      </w:r>
      <w:r>
        <w:t>ha</w:t>
      </w:r>
      <w:r>
        <w:rPr>
          <w:spacing w:val="-7"/>
        </w:rPr>
        <w:t xml:space="preserve"> </w:t>
      </w:r>
      <w:r>
        <w:t>sido</w:t>
      </w:r>
      <w:r>
        <w:rPr>
          <w:spacing w:val="-3"/>
        </w:rPr>
        <w:t xml:space="preserve"> </w:t>
      </w:r>
      <w:r>
        <w:t>acentuado</w:t>
      </w:r>
      <w:r>
        <w:rPr>
          <w:spacing w:val="-4"/>
        </w:rPr>
        <w:t xml:space="preserve"> </w:t>
      </w:r>
      <w:r>
        <w:t>en</w:t>
      </w:r>
      <w:r>
        <w:rPr>
          <w:spacing w:val="-6"/>
        </w:rPr>
        <w:t xml:space="preserve"> </w:t>
      </w:r>
      <w:r>
        <w:t>diversos</w:t>
      </w:r>
      <w:r>
        <w:rPr>
          <w:spacing w:val="-5"/>
        </w:rPr>
        <w:t xml:space="preserve"> </w:t>
      </w:r>
      <w:r>
        <w:t>fallos</w:t>
      </w:r>
      <w:r>
        <w:rPr>
          <w:spacing w:val="-6"/>
        </w:rPr>
        <w:t xml:space="preserve"> </w:t>
      </w:r>
      <w:r>
        <w:t>que</w:t>
      </w:r>
      <w:r>
        <w:rPr>
          <w:spacing w:val="-7"/>
        </w:rPr>
        <w:t xml:space="preserve"> </w:t>
      </w:r>
      <w:r>
        <w:t>han</w:t>
      </w:r>
      <w:r>
        <w:rPr>
          <w:spacing w:val="-6"/>
        </w:rPr>
        <w:t xml:space="preserve"> </w:t>
      </w:r>
      <w:r>
        <w:t>reconocido</w:t>
      </w:r>
      <w:r>
        <w:rPr>
          <w:spacing w:val="-5"/>
        </w:rPr>
        <w:t xml:space="preserve"> </w:t>
      </w:r>
      <w:r>
        <w:t>fuentes hídricas como sujetos de derechos con el fin de propiciar su cuidado y uso adecuado para garantizar su existencia en el ecosistema.</w:t>
      </w:r>
    </w:p>
    <w:p w:rsidR="007C3C5C" w:rsidRDefault="00EB0D49">
      <w:pPr>
        <w:pStyle w:val="Textoindependiente"/>
        <w:spacing w:before="241" w:line="276" w:lineRule="auto"/>
        <w:ind w:right="112"/>
        <w:jc w:val="both"/>
      </w:pPr>
      <w:r>
        <w:t>En</w:t>
      </w:r>
      <w:r>
        <w:rPr>
          <w:spacing w:val="-1"/>
        </w:rPr>
        <w:t xml:space="preserve"> </w:t>
      </w:r>
      <w:r>
        <w:t>la</w:t>
      </w:r>
      <w:r>
        <w:rPr>
          <w:spacing w:val="-1"/>
        </w:rPr>
        <w:t xml:space="preserve"> </w:t>
      </w:r>
      <w:r>
        <w:t>famosa</w:t>
      </w:r>
      <w:r>
        <w:rPr>
          <w:spacing w:val="-1"/>
        </w:rPr>
        <w:t xml:space="preserve"> </w:t>
      </w:r>
      <w:r>
        <w:t>sentencia, T-622-</w:t>
      </w:r>
      <w:r>
        <w:rPr>
          <w:spacing w:val="-1"/>
        </w:rPr>
        <w:t xml:space="preserve"> </w:t>
      </w:r>
      <w:r>
        <w:t>de</w:t>
      </w:r>
      <w:r>
        <w:rPr>
          <w:spacing w:val="-1"/>
        </w:rPr>
        <w:t xml:space="preserve"> </w:t>
      </w:r>
      <w:r>
        <w:t>2016, en la cual se</w:t>
      </w:r>
      <w:r>
        <w:rPr>
          <w:spacing w:val="-1"/>
        </w:rPr>
        <w:t xml:space="preserve"> </w:t>
      </w:r>
      <w:r>
        <w:t>reconoció el Río Atrato, sus cuencas y</w:t>
      </w:r>
      <w:r>
        <w:rPr>
          <w:spacing w:val="-8"/>
        </w:rPr>
        <w:t xml:space="preserve"> </w:t>
      </w:r>
      <w:r>
        <w:t>sus afluentes como sujeto la Corte Constitucional, en relación con la defensa del medio ambiente, estableció lo siguiente:</w:t>
      </w:r>
    </w:p>
    <w:p w:rsidR="007C3C5C" w:rsidRDefault="00EB0D49">
      <w:pPr>
        <w:spacing w:before="241" w:line="276" w:lineRule="auto"/>
        <w:ind w:left="140" w:right="113"/>
        <w:jc w:val="both"/>
        <w:rPr>
          <w:sz w:val="24"/>
        </w:rPr>
      </w:pPr>
      <w:r>
        <w:rPr>
          <w:sz w:val="24"/>
        </w:rPr>
        <w:t>“(...</w:t>
      </w:r>
      <w:r>
        <w:rPr>
          <w:i/>
          <w:sz w:val="24"/>
        </w:rPr>
        <w:t>)La</w:t>
      </w:r>
      <w:r>
        <w:rPr>
          <w:i/>
          <w:spacing w:val="-1"/>
          <w:sz w:val="24"/>
        </w:rPr>
        <w:t xml:space="preserve"> </w:t>
      </w:r>
      <w:r>
        <w:rPr>
          <w:i/>
          <w:sz w:val="24"/>
        </w:rPr>
        <w:t>defensa</w:t>
      </w:r>
      <w:r>
        <w:rPr>
          <w:i/>
          <w:spacing w:val="-2"/>
          <w:sz w:val="24"/>
        </w:rPr>
        <w:t xml:space="preserve"> </w:t>
      </w:r>
      <w:r>
        <w:rPr>
          <w:i/>
          <w:sz w:val="24"/>
        </w:rPr>
        <w:t>del</w:t>
      </w:r>
      <w:r>
        <w:rPr>
          <w:i/>
          <w:spacing w:val="-1"/>
          <w:sz w:val="24"/>
        </w:rPr>
        <w:t xml:space="preserve"> </w:t>
      </w:r>
      <w:r>
        <w:rPr>
          <w:i/>
          <w:sz w:val="24"/>
        </w:rPr>
        <w:t>medio</w:t>
      </w:r>
      <w:r>
        <w:rPr>
          <w:i/>
          <w:spacing w:val="-1"/>
          <w:sz w:val="24"/>
        </w:rPr>
        <w:t xml:space="preserve"> </w:t>
      </w:r>
      <w:r>
        <w:rPr>
          <w:i/>
          <w:sz w:val="24"/>
        </w:rPr>
        <w:t>ambiente</w:t>
      </w:r>
      <w:r>
        <w:rPr>
          <w:i/>
          <w:spacing w:val="-2"/>
          <w:sz w:val="24"/>
        </w:rPr>
        <w:t xml:space="preserve"> </w:t>
      </w:r>
      <w:r>
        <w:rPr>
          <w:i/>
          <w:sz w:val="24"/>
        </w:rPr>
        <w:t>sano</w:t>
      </w:r>
      <w:r>
        <w:rPr>
          <w:i/>
          <w:spacing w:val="-1"/>
          <w:sz w:val="24"/>
        </w:rPr>
        <w:t xml:space="preserve"> </w:t>
      </w:r>
      <w:r>
        <w:rPr>
          <w:i/>
          <w:sz w:val="24"/>
        </w:rPr>
        <w:t>constituye</w:t>
      </w:r>
      <w:r>
        <w:rPr>
          <w:i/>
          <w:spacing w:val="-2"/>
          <w:sz w:val="24"/>
        </w:rPr>
        <w:t xml:space="preserve"> </w:t>
      </w:r>
      <w:r>
        <w:rPr>
          <w:i/>
          <w:sz w:val="24"/>
        </w:rPr>
        <w:t>un</w:t>
      </w:r>
      <w:r>
        <w:rPr>
          <w:i/>
          <w:spacing w:val="-1"/>
          <w:sz w:val="24"/>
        </w:rPr>
        <w:t xml:space="preserve"> </w:t>
      </w:r>
      <w:r>
        <w:rPr>
          <w:i/>
          <w:sz w:val="24"/>
        </w:rPr>
        <w:t>objetivo</w:t>
      </w:r>
      <w:r>
        <w:rPr>
          <w:i/>
          <w:spacing w:val="-2"/>
          <w:sz w:val="24"/>
        </w:rPr>
        <w:t xml:space="preserve"> </w:t>
      </w:r>
      <w:r>
        <w:rPr>
          <w:i/>
          <w:sz w:val="24"/>
        </w:rPr>
        <w:t>fundamental</w:t>
      </w:r>
      <w:r>
        <w:rPr>
          <w:i/>
          <w:spacing w:val="-1"/>
          <w:sz w:val="24"/>
        </w:rPr>
        <w:t xml:space="preserve"> </w:t>
      </w:r>
      <w:r>
        <w:rPr>
          <w:i/>
          <w:sz w:val="24"/>
        </w:rPr>
        <w:t>dentro</w:t>
      </w:r>
      <w:r>
        <w:rPr>
          <w:i/>
          <w:spacing w:val="-1"/>
          <w:sz w:val="24"/>
        </w:rPr>
        <w:t xml:space="preserve"> </w:t>
      </w:r>
      <w:r>
        <w:rPr>
          <w:i/>
          <w:sz w:val="24"/>
        </w:rPr>
        <w:t>de</w:t>
      </w:r>
      <w:r>
        <w:rPr>
          <w:i/>
          <w:spacing w:val="-2"/>
          <w:sz w:val="24"/>
        </w:rPr>
        <w:t xml:space="preserve"> </w:t>
      </w:r>
      <w:r>
        <w:rPr>
          <w:i/>
          <w:sz w:val="24"/>
        </w:rPr>
        <w:t>la</w:t>
      </w:r>
      <w:r>
        <w:rPr>
          <w:i/>
          <w:spacing w:val="-3"/>
          <w:sz w:val="24"/>
        </w:rPr>
        <w:t xml:space="preserve"> </w:t>
      </w:r>
      <w:r>
        <w:rPr>
          <w:i/>
          <w:sz w:val="24"/>
        </w:rPr>
        <w:t>actual estructura</w:t>
      </w:r>
      <w:r>
        <w:rPr>
          <w:i/>
          <w:spacing w:val="-10"/>
          <w:sz w:val="24"/>
        </w:rPr>
        <w:t xml:space="preserve"> </w:t>
      </w:r>
      <w:r>
        <w:rPr>
          <w:i/>
          <w:sz w:val="24"/>
        </w:rPr>
        <w:t>del</w:t>
      </w:r>
      <w:r>
        <w:rPr>
          <w:i/>
          <w:spacing w:val="-10"/>
          <w:sz w:val="24"/>
        </w:rPr>
        <w:t xml:space="preserve"> </w:t>
      </w:r>
      <w:r>
        <w:rPr>
          <w:i/>
          <w:sz w:val="24"/>
        </w:rPr>
        <w:t>ESD</w:t>
      </w:r>
      <w:r>
        <w:rPr>
          <w:i/>
          <w:spacing w:val="-11"/>
          <w:sz w:val="24"/>
        </w:rPr>
        <w:t xml:space="preserve"> </w:t>
      </w:r>
      <w:r>
        <w:rPr>
          <w:i/>
          <w:sz w:val="24"/>
        </w:rPr>
        <w:t>colombiano.</w:t>
      </w:r>
      <w:r>
        <w:rPr>
          <w:i/>
          <w:spacing w:val="-11"/>
          <w:sz w:val="24"/>
        </w:rPr>
        <w:t xml:space="preserve"> </w:t>
      </w:r>
      <w:r>
        <w:rPr>
          <w:i/>
          <w:sz w:val="24"/>
        </w:rPr>
        <w:t>Repres</w:t>
      </w:r>
      <w:r>
        <w:rPr>
          <w:i/>
          <w:sz w:val="24"/>
        </w:rPr>
        <w:t>enta</w:t>
      </w:r>
      <w:r>
        <w:rPr>
          <w:i/>
          <w:spacing w:val="-10"/>
          <w:sz w:val="24"/>
        </w:rPr>
        <w:t xml:space="preserve"> </w:t>
      </w:r>
      <w:r>
        <w:rPr>
          <w:i/>
          <w:sz w:val="24"/>
        </w:rPr>
        <w:t>simultáneamente</w:t>
      </w:r>
      <w:r>
        <w:rPr>
          <w:i/>
          <w:spacing w:val="-11"/>
          <w:sz w:val="24"/>
        </w:rPr>
        <w:t xml:space="preserve"> </w:t>
      </w:r>
      <w:r>
        <w:rPr>
          <w:i/>
          <w:sz w:val="24"/>
        </w:rPr>
        <w:t>un</w:t>
      </w:r>
      <w:r>
        <w:rPr>
          <w:i/>
          <w:spacing w:val="-11"/>
          <w:sz w:val="24"/>
        </w:rPr>
        <w:t xml:space="preserve"> </w:t>
      </w:r>
      <w:r>
        <w:rPr>
          <w:i/>
          <w:sz w:val="24"/>
        </w:rPr>
        <w:t>bien</w:t>
      </w:r>
      <w:r>
        <w:rPr>
          <w:i/>
          <w:spacing w:val="-11"/>
          <w:sz w:val="24"/>
        </w:rPr>
        <w:t xml:space="preserve"> </w:t>
      </w:r>
      <w:r>
        <w:rPr>
          <w:i/>
          <w:sz w:val="24"/>
        </w:rPr>
        <w:t>jurídico</w:t>
      </w:r>
      <w:r>
        <w:rPr>
          <w:i/>
          <w:spacing w:val="-11"/>
          <w:sz w:val="24"/>
        </w:rPr>
        <w:t xml:space="preserve"> </w:t>
      </w:r>
      <w:r>
        <w:rPr>
          <w:i/>
          <w:sz w:val="24"/>
        </w:rPr>
        <w:t>constitucional</w:t>
      </w:r>
      <w:r>
        <w:rPr>
          <w:i/>
          <w:spacing w:val="-10"/>
          <w:sz w:val="24"/>
        </w:rPr>
        <w:t xml:space="preserve"> </w:t>
      </w:r>
      <w:r>
        <w:rPr>
          <w:i/>
          <w:sz w:val="24"/>
        </w:rPr>
        <w:t>que reviste una triple dimensión, toda vez que es un principio que irradia todo el orden jurídico correspondiendo</w:t>
      </w:r>
      <w:r>
        <w:rPr>
          <w:i/>
          <w:spacing w:val="-10"/>
          <w:sz w:val="24"/>
        </w:rPr>
        <w:t xml:space="preserve"> </w:t>
      </w:r>
      <w:r>
        <w:rPr>
          <w:i/>
          <w:sz w:val="24"/>
        </w:rPr>
        <w:t>al</w:t>
      </w:r>
      <w:r>
        <w:rPr>
          <w:i/>
          <w:spacing w:val="-9"/>
          <w:sz w:val="24"/>
        </w:rPr>
        <w:t xml:space="preserve"> </w:t>
      </w:r>
      <w:r>
        <w:rPr>
          <w:i/>
          <w:sz w:val="24"/>
        </w:rPr>
        <w:t>Estado</w:t>
      </w:r>
      <w:r>
        <w:rPr>
          <w:i/>
          <w:spacing w:val="-9"/>
          <w:sz w:val="24"/>
        </w:rPr>
        <w:t xml:space="preserve"> </w:t>
      </w:r>
      <w:r>
        <w:rPr>
          <w:i/>
          <w:sz w:val="24"/>
        </w:rPr>
        <w:t>proteger</w:t>
      </w:r>
      <w:r>
        <w:rPr>
          <w:i/>
          <w:spacing w:val="-9"/>
          <w:sz w:val="24"/>
        </w:rPr>
        <w:t xml:space="preserve"> </w:t>
      </w:r>
      <w:r>
        <w:rPr>
          <w:i/>
          <w:sz w:val="24"/>
        </w:rPr>
        <w:t>las</w:t>
      </w:r>
      <w:r>
        <w:rPr>
          <w:i/>
          <w:spacing w:val="-9"/>
          <w:sz w:val="24"/>
        </w:rPr>
        <w:t xml:space="preserve"> </w:t>
      </w:r>
      <w:r>
        <w:rPr>
          <w:i/>
          <w:sz w:val="24"/>
        </w:rPr>
        <w:t>riquezas</w:t>
      </w:r>
      <w:r>
        <w:rPr>
          <w:i/>
          <w:spacing w:val="-9"/>
          <w:sz w:val="24"/>
        </w:rPr>
        <w:t xml:space="preserve"> </w:t>
      </w:r>
      <w:r>
        <w:rPr>
          <w:i/>
          <w:sz w:val="24"/>
        </w:rPr>
        <w:t>naturales</w:t>
      </w:r>
      <w:r>
        <w:rPr>
          <w:i/>
          <w:spacing w:val="-10"/>
          <w:sz w:val="24"/>
        </w:rPr>
        <w:t xml:space="preserve"> </w:t>
      </w:r>
      <w:r>
        <w:rPr>
          <w:i/>
          <w:sz w:val="24"/>
        </w:rPr>
        <w:t>de</w:t>
      </w:r>
      <w:r>
        <w:rPr>
          <w:i/>
          <w:spacing w:val="-11"/>
          <w:sz w:val="24"/>
        </w:rPr>
        <w:t xml:space="preserve"> </w:t>
      </w:r>
      <w:r>
        <w:rPr>
          <w:i/>
          <w:sz w:val="24"/>
        </w:rPr>
        <w:t>la</w:t>
      </w:r>
      <w:r>
        <w:rPr>
          <w:i/>
          <w:spacing w:val="-9"/>
          <w:sz w:val="24"/>
        </w:rPr>
        <w:t xml:space="preserve"> </w:t>
      </w:r>
      <w:r>
        <w:rPr>
          <w:i/>
          <w:sz w:val="24"/>
        </w:rPr>
        <w:t>nación</w:t>
      </w:r>
      <w:r>
        <w:rPr>
          <w:i/>
          <w:spacing w:val="-7"/>
          <w:sz w:val="24"/>
        </w:rPr>
        <w:t xml:space="preserve"> </w:t>
      </w:r>
      <w:r>
        <w:rPr>
          <w:i/>
          <w:sz w:val="24"/>
        </w:rPr>
        <w:t>(artículos</w:t>
      </w:r>
      <w:r>
        <w:rPr>
          <w:i/>
          <w:spacing w:val="-9"/>
          <w:sz w:val="24"/>
        </w:rPr>
        <w:t xml:space="preserve"> </w:t>
      </w:r>
      <w:r>
        <w:rPr>
          <w:i/>
          <w:sz w:val="24"/>
        </w:rPr>
        <w:t>1º,</w:t>
      </w:r>
      <w:r>
        <w:rPr>
          <w:i/>
          <w:spacing w:val="-10"/>
          <w:sz w:val="24"/>
        </w:rPr>
        <w:t xml:space="preserve"> </w:t>
      </w:r>
      <w:r>
        <w:rPr>
          <w:i/>
          <w:sz w:val="24"/>
        </w:rPr>
        <w:t>2º,</w:t>
      </w:r>
      <w:r>
        <w:rPr>
          <w:i/>
          <w:spacing w:val="-10"/>
          <w:sz w:val="24"/>
        </w:rPr>
        <w:t xml:space="preserve"> </w:t>
      </w:r>
      <w:r>
        <w:rPr>
          <w:i/>
          <w:sz w:val="24"/>
        </w:rPr>
        <w:t>8º</w:t>
      </w:r>
      <w:r>
        <w:rPr>
          <w:i/>
          <w:spacing w:val="-10"/>
          <w:sz w:val="24"/>
        </w:rPr>
        <w:t xml:space="preserve"> </w:t>
      </w:r>
      <w:r>
        <w:rPr>
          <w:i/>
          <w:sz w:val="24"/>
        </w:rPr>
        <w:t>y</w:t>
      </w:r>
      <w:r>
        <w:rPr>
          <w:i/>
          <w:spacing w:val="-11"/>
          <w:sz w:val="24"/>
        </w:rPr>
        <w:t xml:space="preserve"> </w:t>
      </w:r>
      <w:r>
        <w:rPr>
          <w:i/>
          <w:sz w:val="24"/>
        </w:rPr>
        <w:t>366 superiores);</w:t>
      </w:r>
      <w:r>
        <w:rPr>
          <w:i/>
          <w:spacing w:val="-15"/>
          <w:sz w:val="24"/>
        </w:rPr>
        <w:t xml:space="preserve"> </w:t>
      </w:r>
      <w:r>
        <w:rPr>
          <w:i/>
          <w:sz w:val="24"/>
        </w:rPr>
        <w:t>es</w:t>
      </w:r>
      <w:r>
        <w:rPr>
          <w:i/>
          <w:spacing w:val="-14"/>
          <w:sz w:val="24"/>
        </w:rPr>
        <w:t xml:space="preserve"> </w:t>
      </w:r>
      <w:r>
        <w:rPr>
          <w:i/>
          <w:sz w:val="24"/>
        </w:rPr>
        <w:t>un</w:t>
      </w:r>
      <w:r>
        <w:rPr>
          <w:i/>
          <w:spacing w:val="-14"/>
          <w:sz w:val="24"/>
        </w:rPr>
        <w:t xml:space="preserve"> </w:t>
      </w:r>
      <w:r>
        <w:rPr>
          <w:i/>
          <w:sz w:val="24"/>
        </w:rPr>
        <w:t>derecho</w:t>
      </w:r>
      <w:r>
        <w:rPr>
          <w:i/>
          <w:spacing w:val="-14"/>
          <w:sz w:val="24"/>
        </w:rPr>
        <w:t xml:space="preserve"> </w:t>
      </w:r>
      <w:r>
        <w:rPr>
          <w:i/>
          <w:sz w:val="24"/>
        </w:rPr>
        <w:t>constitucional</w:t>
      </w:r>
      <w:r>
        <w:rPr>
          <w:i/>
          <w:spacing w:val="-13"/>
          <w:sz w:val="24"/>
        </w:rPr>
        <w:t xml:space="preserve"> </w:t>
      </w:r>
      <w:r>
        <w:rPr>
          <w:i/>
          <w:sz w:val="24"/>
        </w:rPr>
        <w:t>fundamental</w:t>
      </w:r>
      <w:r>
        <w:rPr>
          <w:i/>
          <w:spacing w:val="-13"/>
          <w:sz w:val="24"/>
        </w:rPr>
        <w:t xml:space="preserve"> </w:t>
      </w:r>
      <w:r>
        <w:rPr>
          <w:i/>
          <w:sz w:val="24"/>
        </w:rPr>
        <w:t>y</w:t>
      </w:r>
      <w:r>
        <w:rPr>
          <w:i/>
          <w:spacing w:val="-15"/>
          <w:sz w:val="24"/>
        </w:rPr>
        <w:t xml:space="preserve"> </w:t>
      </w:r>
      <w:r>
        <w:rPr>
          <w:i/>
          <w:sz w:val="24"/>
        </w:rPr>
        <w:t>colectivo</w:t>
      </w:r>
      <w:r>
        <w:rPr>
          <w:i/>
          <w:spacing w:val="-14"/>
          <w:sz w:val="24"/>
        </w:rPr>
        <w:t xml:space="preserve"> </w:t>
      </w:r>
      <w:r>
        <w:rPr>
          <w:i/>
          <w:sz w:val="24"/>
        </w:rPr>
        <w:t>exigible</w:t>
      </w:r>
      <w:r>
        <w:rPr>
          <w:i/>
          <w:spacing w:val="-15"/>
          <w:sz w:val="24"/>
        </w:rPr>
        <w:t xml:space="preserve"> </w:t>
      </w:r>
      <w:r>
        <w:rPr>
          <w:i/>
          <w:sz w:val="24"/>
        </w:rPr>
        <w:t>por</w:t>
      </w:r>
      <w:r>
        <w:rPr>
          <w:i/>
          <w:spacing w:val="-14"/>
          <w:sz w:val="24"/>
        </w:rPr>
        <w:t xml:space="preserve"> </w:t>
      </w:r>
      <w:r>
        <w:rPr>
          <w:i/>
          <w:sz w:val="24"/>
        </w:rPr>
        <w:t>todas</w:t>
      </w:r>
      <w:r>
        <w:rPr>
          <w:i/>
          <w:spacing w:val="-14"/>
          <w:sz w:val="24"/>
        </w:rPr>
        <w:t xml:space="preserve"> </w:t>
      </w:r>
      <w:r>
        <w:rPr>
          <w:i/>
          <w:sz w:val="24"/>
        </w:rPr>
        <w:t>las</w:t>
      </w:r>
      <w:r>
        <w:rPr>
          <w:i/>
          <w:spacing w:val="-14"/>
          <w:sz w:val="24"/>
        </w:rPr>
        <w:t xml:space="preserve"> </w:t>
      </w:r>
      <w:r>
        <w:rPr>
          <w:i/>
          <w:sz w:val="24"/>
        </w:rPr>
        <w:t>personas a través de diversas acciones judiciales (artículos 86 y 88)[78]; y es una obligación en cabeza de las autoridades, la sociedad y los particulares, al imp</w:t>
      </w:r>
      <w:r>
        <w:rPr>
          <w:i/>
          <w:sz w:val="24"/>
        </w:rPr>
        <w:t xml:space="preserve">licar deberes calificados de protección (artículos 8º, 79, 95 y 333). Además, la Constitución contempla el “saneamiento ambiental” como servicio público y propósito fundamental de la actividad estatal </w:t>
      </w:r>
      <w:r>
        <w:rPr>
          <w:sz w:val="24"/>
        </w:rPr>
        <w:t>(...)”</w:t>
      </w:r>
    </w:p>
    <w:p w:rsidR="007C3C5C" w:rsidRDefault="00EB0D49">
      <w:pPr>
        <w:pStyle w:val="Textoindependiente"/>
        <w:spacing w:before="240" w:line="276" w:lineRule="auto"/>
        <w:ind w:right="121"/>
        <w:jc w:val="both"/>
      </w:pPr>
      <w:r>
        <w:t xml:space="preserve">En ese sentido, el presente proyecto de acuerdo </w:t>
      </w:r>
      <w:r>
        <w:t>guarda estricta relación con la defensa de estos aspectos constitucionales, especialmente en la última dimensión, en la cual se imponen obligaciones a las autoridades locales en aras de salvaguardar los recursos naturales, especialmente los recursos hídric</w:t>
      </w:r>
      <w:r>
        <w:t>os, los cuales como bien expuso</w:t>
      </w:r>
      <w:r>
        <w:rPr>
          <w:spacing w:val="-1"/>
        </w:rPr>
        <w:t xml:space="preserve"> </w:t>
      </w:r>
      <w:r>
        <w:t>la autora a medida que pasa el tiempo son aún más escasos.</w:t>
      </w:r>
    </w:p>
    <w:p w:rsidR="007C3C5C" w:rsidRDefault="00EB0D49">
      <w:pPr>
        <w:pStyle w:val="Textoindependiente"/>
        <w:spacing w:before="239" w:line="276" w:lineRule="auto"/>
        <w:ind w:right="123"/>
        <w:jc w:val="both"/>
      </w:pPr>
      <w:r>
        <w:t>Por lo tanto, el paquete de medidas propuestas que imponen obligaciones a la Administración Distrital, resultan acordes a la Constitución Nacional y la Ley, y respon</w:t>
      </w:r>
      <w:r>
        <w:t xml:space="preserve">den a la necesidad de adoptar acciones encaminadas a salvaguardar los recursos hídricos y energéticos en el Distrito </w:t>
      </w:r>
      <w:r>
        <w:rPr>
          <w:spacing w:val="-2"/>
        </w:rPr>
        <w:t>Capital.</w:t>
      </w:r>
    </w:p>
    <w:p w:rsidR="007C3C5C" w:rsidRDefault="007C3C5C">
      <w:pPr>
        <w:spacing w:line="276" w:lineRule="auto"/>
        <w:jc w:val="both"/>
        <w:sectPr w:rsidR="007C3C5C">
          <w:pgSz w:w="12250" w:h="15850"/>
          <w:pgMar w:top="2580" w:right="1360" w:bottom="280" w:left="1360" w:header="1157" w:footer="0" w:gutter="0"/>
          <w:cols w:space="720"/>
        </w:sectPr>
      </w:pPr>
    </w:p>
    <w:p w:rsidR="007C3C5C" w:rsidRDefault="00EB0D49">
      <w:pPr>
        <w:pStyle w:val="Ttulo1"/>
        <w:numPr>
          <w:ilvl w:val="0"/>
          <w:numId w:val="1"/>
        </w:numPr>
        <w:tabs>
          <w:tab w:val="left" w:pos="713"/>
        </w:tabs>
        <w:spacing w:before="248"/>
        <w:ind w:left="713" w:hanging="573"/>
      </w:pPr>
      <w:r>
        <w:rPr>
          <w:spacing w:val="-2"/>
        </w:rPr>
        <w:t>MODIFICACIONES.</w:t>
      </w:r>
    </w:p>
    <w:p w:rsidR="007C3C5C" w:rsidRDefault="007C3C5C">
      <w:pPr>
        <w:pStyle w:val="Textoindependiente"/>
        <w:ind w:left="0"/>
        <w:rPr>
          <w:b/>
          <w:sz w:val="20"/>
        </w:rPr>
      </w:pPr>
    </w:p>
    <w:p w:rsidR="007C3C5C" w:rsidRDefault="007C3C5C">
      <w:pPr>
        <w:pStyle w:val="Textoindependiente"/>
        <w:spacing w:before="141"/>
        <w:ind w:left="0"/>
        <w:rPr>
          <w:b/>
          <w:sz w:val="20"/>
        </w:rPr>
      </w:pPr>
    </w:p>
    <w:tbl>
      <w:tblPr>
        <w:tblStyle w:val="TableNormal"/>
        <w:tblW w:w="0" w:type="auto"/>
        <w:tblInd w:w="13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926"/>
        <w:gridCol w:w="2911"/>
        <w:gridCol w:w="3000"/>
      </w:tblGrid>
      <w:tr w:rsidR="007C3C5C">
        <w:trPr>
          <w:trHeight w:val="1427"/>
        </w:trPr>
        <w:tc>
          <w:tcPr>
            <w:tcW w:w="2926" w:type="dxa"/>
          </w:tcPr>
          <w:p w:rsidR="007C3C5C" w:rsidRDefault="00EB0D49">
            <w:pPr>
              <w:pStyle w:val="TableParagraph"/>
              <w:spacing w:before="237"/>
              <w:rPr>
                <w:b/>
                <w:sz w:val="24"/>
              </w:rPr>
            </w:pPr>
            <w:r>
              <w:rPr>
                <w:b/>
                <w:sz w:val="24"/>
              </w:rPr>
              <w:t xml:space="preserve">TEXTO </w:t>
            </w:r>
            <w:r>
              <w:rPr>
                <w:b/>
                <w:spacing w:val="-2"/>
                <w:sz w:val="24"/>
              </w:rPr>
              <w:t>RADICADO</w:t>
            </w:r>
          </w:p>
        </w:tc>
        <w:tc>
          <w:tcPr>
            <w:tcW w:w="2911" w:type="dxa"/>
          </w:tcPr>
          <w:p w:rsidR="007C3C5C" w:rsidRDefault="00EB0D49">
            <w:pPr>
              <w:pStyle w:val="TableParagraph"/>
              <w:spacing w:before="237" w:line="276" w:lineRule="auto"/>
              <w:ind w:left="138" w:right="123"/>
              <w:jc w:val="center"/>
              <w:rPr>
                <w:b/>
                <w:sz w:val="24"/>
              </w:rPr>
            </w:pPr>
            <w:r>
              <w:rPr>
                <w:b/>
                <w:sz w:val="24"/>
              </w:rPr>
              <w:t>TEXTO</w:t>
            </w:r>
            <w:r>
              <w:rPr>
                <w:b/>
                <w:spacing w:val="-15"/>
                <w:sz w:val="24"/>
              </w:rPr>
              <w:t xml:space="preserve"> </w:t>
            </w:r>
            <w:r>
              <w:rPr>
                <w:b/>
                <w:sz w:val="24"/>
              </w:rPr>
              <w:t xml:space="preserve">PROPUESTO PARA PRIMER </w:t>
            </w:r>
            <w:r>
              <w:rPr>
                <w:b/>
                <w:spacing w:val="-2"/>
                <w:sz w:val="24"/>
              </w:rPr>
              <w:t>DEBATE</w:t>
            </w:r>
          </w:p>
        </w:tc>
        <w:tc>
          <w:tcPr>
            <w:tcW w:w="3000" w:type="dxa"/>
          </w:tcPr>
          <w:p w:rsidR="007C3C5C" w:rsidRDefault="00EB0D49">
            <w:pPr>
              <w:pStyle w:val="TableParagraph"/>
              <w:spacing w:before="237"/>
              <w:ind w:left="458"/>
              <w:rPr>
                <w:b/>
                <w:sz w:val="24"/>
              </w:rPr>
            </w:pPr>
            <w:r>
              <w:rPr>
                <w:b/>
                <w:spacing w:val="-2"/>
                <w:sz w:val="24"/>
              </w:rPr>
              <w:t>OBSERVACIONES</w:t>
            </w:r>
          </w:p>
        </w:tc>
      </w:tr>
      <w:tr w:rsidR="007C3C5C">
        <w:trPr>
          <w:trHeight w:val="3569"/>
        </w:trPr>
        <w:tc>
          <w:tcPr>
            <w:tcW w:w="2926" w:type="dxa"/>
          </w:tcPr>
          <w:p w:rsidR="007C3C5C" w:rsidRDefault="00EB0D49">
            <w:pPr>
              <w:pStyle w:val="TableParagraph"/>
              <w:spacing w:before="233"/>
              <w:jc w:val="both"/>
            </w:pPr>
            <w:r>
              <w:rPr>
                <w:b/>
              </w:rPr>
              <w:t>ARTÍCULO</w:t>
            </w:r>
            <w:r>
              <w:rPr>
                <w:b/>
                <w:spacing w:val="7"/>
              </w:rPr>
              <w:t xml:space="preserve"> </w:t>
            </w:r>
            <w:r>
              <w:rPr>
                <w:b/>
              </w:rPr>
              <w:t>1°</w:t>
            </w:r>
            <w:r>
              <w:rPr>
                <w:b/>
                <w:spacing w:val="6"/>
              </w:rPr>
              <w:t xml:space="preserve"> </w:t>
            </w:r>
            <w:r>
              <w:rPr>
                <w:b/>
              </w:rPr>
              <w:t>OBJETO.</w:t>
            </w:r>
            <w:r>
              <w:rPr>
                <w:b/>
                <w:spacing w:val="9"/>
              </w:rPr>
              <w:t xml:space="preserve"> </w:t>
            </w:r>
            <w:r>
              <w:rPr>
                <w:spacing w:val="-5"/>
              </w:rPr>
              <w:t>El</w:t>
            </w:r>
          </w:p>
          <w:p w:rsidR="007C3C5C" w:rsidRDefault="00EB0D49">
            <w:pPr>
              <w:pStyle w:val="TableParagraph"/>
              <w:spacing w:before="39" w:line="276" w:lineRule="auto"/>
              <w:ind w:right="83"/>
              <w:jc w:val="both"/>
            </w:pPr>
            <w:r>
              <w:t xml:space="preserve">objeto del presente acuerdo es dictar lineamientos para promover buenas prácticas para el ahorro de energía y agua en la ciudad de Bogotá </w:t>
            </w:r>
            <w:proofErr w:type="spellStart"/>
            <w:r>
              <w:rPr>
                <w:spacing w:val="-2"/>
              </w:rPr>
              <w:t>D.C.</w:t>
            </w:r>
            <w:r>
              <w:rPr>
                <w:strike/>
                <w:spacing w:val="-2"/>
              </w:rPr>
              <w:t>s</w:t>
            </w:r>
            <w:proofErr w:type="spellEnd"/>
            <w:r>
              <w:rPr>
                <w:strike/>
                <w:spacing w:val="-2"/>
              </w:rPr>
              <w:t>.</w:t>
            </w:r>
          </w:p>
        </w:tc>
        <w:tc>
          <w:tcPr>
            <w:tcW w:w="2911" w:type="dxa"/>
          </w:tcPr>
          <w:p w:rsidR="007C3C5C" w:rsidRDefault="00EB0D49">
            <w:pPr>
              <w:pStyle w:val="TableParagraph"/>
              <w:spacing w:before="233"/>
              <w:jc w:val="both"/>
            </w:pPr>
            <w:r>
              <w:rPr>
                <w:b/>
              </w:rPr>
              <w:t>ARTÍCULO</w:t>
            </w:r>
            <w:r>
              <w:rPr>
                <w:b/>
                <w:spacing w:val="3"/>
              </w:rPr>
              <w:t xml:space="preserve"> </w:t>
            </w:r>
            <w:r>
              <w:rPr>
                <w:b/>
              </w:rPr>
              <w:t>1° OBJETO.</w:t>
            </w:r>
            <w:r>
              <w:rPr>
                <w:b/>
                <w:spacing w:val="2"/>
              </w:rPr>
              <w:t xml:space="preserve"> </w:t>
            </w:r>
            <w:r>
              <w:rPr>
                <w:spacing w:val="-5"/>
              </w:rPr>
              <w:t>El</w:t>
            </w:r>
          </w:p>
          <w:p w:rsidR="007C3C5C" w:rsidRDefault="00EB0D49">
            <w:pPr>
              <w:pStyle w:val="TableParagraph"/>
              <w:spacing w:before="39" w:line="276" w:lineRule="auto"/>
              <w:ind w:right="83"/>
              <w:jc w:val="both"/>
            </w:pPr>
            <w:r>
              <w:t>objeto del presente acuerdo es dictar lineamientos para promover buenas prácticas para e</w:t>
            </w:r>
            <w:r>
              <w:t xml:space="preserve">l ahorro de energía y agua en la ciudad de Bogotá </w:t>
            </w:r>
            <w:r>
              <w:rPr>
                <w:spacing w:val="-4"/>
              </w:rPr>
              <w:t>D.C.</w:t>
            </w:r>
          </w:p>
        </w:tc>
        <w:tc>
          <w:tcPr>
            <w:tcW w:w="3000" w:type="dxa"/>
          </w:tcPr>
          <w:p w:rsidR="007C3C5C" w:rsidRDefault="00EB0D49">
            <w:pPr>
              <w:pStyle w:val="TableParagraph"/>
              <w:spacing w:before="238"/>
              <w:ind w:left="98"/>
              <w:rPr>
                <w:b/>
                <w:sz w:val="24"/>
              </w:rPr>
            </w:pPr>
            <w:r>
              <w:rPr>
                <w:b/>
                <w:sz w:val="24"/>
              </w:rPr>
              <w:t xml:space="preserve">SIN </w:t>
            </w:r>
            <w:r>
              <w:rPr>
                <w:b/>
                <w:spacing w:val="-2"/>
                <w:sz w:val="24"/>
              </w:rPr>
              <w:t>MODIFICACIÓN</w:t>
            </w:r>
          </w:p>
        </w:tc>
      </w:tr>
      <w:tr w:rsidR="007C3C5C">
        <w:trPr>
          <w:trHeight w:val="6004"/>
        </w:trPr>
        <w:tc>
          <w:tcPr>
            <w:tcW w:w="2926" w:type="dxa"/>
          </w:tcPr>
          <w:p w:rsidR="007C3C5C" w:rsidRDefault="00EB0D49">
            <w:pPr>
              <w:pStyle w:val="TableParagraph"/>
              <w:tabs>
                <w:tab w:val="left" w:pos="784"/>
                <w:tab w:val="left" w:pos="2374"/>
                <w:tab w:val="left" w:pos="2627"/>
              </w:tabs>
              <w:spacing w:before="237" w:line="276" w:lineRule="auto"/>
              <w:ind w:right="82"/>
              <w:rPr>
                <w:b/>
              </w:rPr>
            </w:pPr>
            <w:r>
              <w:rPr>
                <w:b/>
                <w:spacing w:val="-2"/>
              </w:rPr>
              <w:t>ARTÍCULO</w:t>
            </w:r>
            <w:r>
              <w:rPr>
                <w:b/>
              </w:rPr>
              <w:tab/>
            </w:r>
            <w:r>
              <w:rPr>
                <w:b/>
              </w:rPr>
              <w:tab/>
            </w:r>
            <w:r>
              <w:rPr>
                <w:b/>
                <w:spacing w:val="-6"/>
              </w:rPr>
              <w:t xml:space="preserve">2° </w:t>
            </w:r>
            <w:r>
              <w:rPr>
                <w:b/>
                <w:strike/>
                <w:spacing w:val="-2"/>
              </w:rPr>
              <w:t>AUDITORÍA</w:t>
            </w:r>
            <w:r>
              <w:rPr>
                <w:b/>
                <w:spacing w:val="-2"/>
              </w:rPr>
              <w:t xml:space="preserve"> </w:t>
            </w:r>
            <w:r>
              <w:rPr>
                <w:b/>
              </w:rPr>
              <w:t>ENERGÉTICA</w:t>
            </w:r>
            <w:r>
              <w:rPr>
                <w:b/>
                <w:spacing w:val="40"/>
              </w:rPr>
              <w:t xml:space="preserve"> </w:t>
            </w:r>
            <w:r>
              <w:rPr>
                <w:b/>
              </w:rPr>
              <w:t>Y</w:t>
            </w:r>
            <w:r>
              <w:rPr>
                <w:b/>
                <w:spacing w:val="40"/>
              </w:rPr>
              <w:t xml:space="preserve"> </w:t>
            </w:r>
            <w:r>
              <w:rPr>
                <w:b/>
              </w:rPr>
              <w:t>DE</w:t>
            </w:r>
            <w:r>
              <w:rPr>
                <w:b/>
                <w:spacing w:val="40"/>
              </w:rPr>
              <w:t xml:space="preserve"> </w:t>
            </w:r>
            <w:r>
              <w:rPr>
                <w:b/>
              </w:rPr>
              <w:t xml:space="preserve">USO </w:t>
            </w:r>
            <w:r>
              <w:rPr>
                <w:b/>
                <w:spacing w:val="-5"/>
              </w:rPr>
              <w:t>DE</w:t>
            </w:r>
            <w:r>
              <w:rPr>
                <w:b/>
              </w:rPr>
              <w:tab/>
            </w:r>
            <w:r>
              <w:rPr>
                <w:b/>
                <w:spacing w:val="-2"/>
              </w:rPr>
              <w:t>EFICIENTE</w:t>
            </w:r>
            <w:r>
              <w:rPr>
                <w:b/>
              </w:rPr>
              <w:tab/>
            </w:r>
            <w:r>
              <w:rPr>
                <w:b/>
                <w:spacing w:val="-5"/>
              </w:rPr>
              <w:t>DEL</w:t>
            </w:r>
          </w:p>
          <w:p w:rsidR="007C3C5C" w:rsidRDefault="00EB0D49">
            <w:pPr>
              <w:pStyle w:val="TableParagraph"/>
              <w:spacing w:line="276" w:lineRule="auto"/>
              <w:ind w:right="82"/>
              <w:jc w:val="both"/>
            </w:pPr>
            <w:r>
              <w:rPr>
                <w:b/>
              </w:rPr>
              <w:t xml:space="preserve">AGUA. </w:t>
            </w:r>
            <w:r>
              <w:t>La administración distrital, en un término no mayor a un (1) año a partir de la sanción del presente acuerdo, realizará una</w:t>
            </w:r>
            <w:r>
              <w:rPr>
                <w:spacing w:val="40"/>
              </w:rPr>
              <w:t xml:space="preserve"> </w:t>
            </w:r>
            <w:r>
              <w:rPr>
                <w:spacing w:val="-2"/>
              </w:rPr>
              <w:t>auditoría</w:t>
            </w:r>
            <w:r>
              <w:rPr>
                <w:spacing w:val="-10"/>
              </w:rPr>
              <w:t xml:space="preserve"> </w:t>
            </w:r>
            <w:r>
              <w:rPr>
                <w:spacing w:val="-2"/>
              </w:rPr>
              <w:t>energética</w:t>
            </w:r>
            <w:r>
              <w:rPr>
                <w:spacing w:val="-10"/>
              </w:rPr>
              <w:t xml:space="preserve"> </w:t>
            </w:r>
            <w:r>
              <w:rPr>
                <w:spacing w:val="-2"/>
              </w:rPr>
              <w:t>y</w:t>
            </w:r>
            <w:r>
              <w:rPr>
                <w:spacing w:val="-12"/>
              </w:rPr>
              <w:t xml:space="preserve"> </w:t>
            </w:r>
            <w:r>
              <w:rPr>
                <w:spacing w:val="-2"/>
              </w:rPr>
              <w:t>de</w:t>
            </w:r>
            <w:r>
              <w:rPr>
                <w:spacing w:val="-9"/>
              </w:rPr>
              <w:t xml:space="preserve"> </w:t>
            </w:r>
            <w:r>
              <w:rPr>
                <w:spacing w:val="-2"/>
              </w:rPr>
              <w:t>uso</w:t>
            </w:r>
            <w:r>
              <w:rPr>
                <w:spacing w:val="-10"/>
              </w:rPr>
              <w:t xml:space="preserve"> </w:t>
            </w:r>
            <w:r>
              <w:rPr>
                <w:spacing w:val="-2"/>
              </w:rPr>
              <w:t xml:space="preserve">de </w:t>
            </w:r>
            <w:r>
              <w:t>agua en sus diferentes instalaciones, estableciendo objetivos de ahorro de energía y agua que deber</w:t>
            </w:r>
            <w:r>
              <w:t>án ser alcanzadas</w:t>
            </w:r>
            <w:r>
              <w:rPr>
                <w:spacing w:val="-14"/>
              </w:rPr>
              <w:t xml:space="preserve"> </w:t>
            </w:r>
            <w:r>
              <w:t>a</w:t>
            </w:r>
            <w:r>
              <w:rPr>
                <w:spacing w:val="-12"/>
              </w:rPr>
              <w:t xml:space="preserve"> </w:t>
            </w:r>
            <w:r>
              <w:t>través</w:t>
            </w:r>
            <w:r>
              <w:rPr>
                <w:spacing w:val="-11"/>
              </w:rPr>
              <w:t xml:space="preserve"> </w:t>
            </w:r>
            <w:r>
              <w:t>de</w:t>
            </w:r>
            <w:r>
              <w:rPr>
                <w:spacing w:val="-12"/>
              </w:rPr>
              <w:t xml:space="preserve"> </w:t>
            </w:r>
            <w:r>
              <w:t>medidas de eficiencia energética y de agua</w:t>
            </w:r>
            <w:r>
              <w:rPr>
                <w:spacing w:val="-7"/>
              </w:rPr>
              <w:t xml:space="preserve"> </w:t>
            </w:r>
            <w:r>
              <w:t>con</w:t>
            </w:r>
            <w:r>
              <w:rPr>
                <w:spacing w:val="-10"/>
              </w:rPr>
              <w:t xml:space="preserve"> </w:t>
            </w:r>
            <w:r>
              <w:t>el</w:t>
            </w:r>
            <w:r>
              <w:rPr>
                <w:spacing w:val="-9"/>
              </w:rPr>
              <w:t xml:space="preserve"> </w:t>
            </w:r>
            <w:r>
              <w:t>fin</w:t>
            </w:r>
            <w:r>
              <w:rPr>
                <w:spacing w:val="-10"/>
              </w:rPr>
              <w:t xml:space="preserve"> </w:t>
            </w:r>
            <w:r>
              <w:t>de</w:t>
            </w:r>
            <w:r>
              <w:rPr>
                <w:spacing w:val="-9"/>
              </w:rPr>
              <w:t xml:space="preserve"> </w:t>
            </w:r>
            <w:r>
              <w:t>implementar cambios y/o adecuaciones en su infraestructura.</w:t>
            </w:r>
          </w:p>
        </w:tc>
        <w:tc>
          <w:tcPr>
            <w:tcW w:w="2911" w:type="dxa"/>
          </w:tcPr>
          <w:p w:rsidR="007C3C5C" w:rsidRDefault="00EB0D49">
            <w:pPr>
              <w:pStyle w:val="TableParagraph"/>
              <w:spacing w:before="237" w:line="276" w:lineRule="auto"/>
              <w:ind w:right="82"/>
              <w:jc w:val="both"/>
              <w:rPr>
                <w:b/>
              </w:rPr>
            </w:pPr>
            <w:r>
              <w:rPr>
                <w:b/>
              </w:rPr>
              <w:t xml:space="preserve">ARTÍCULO 2° </w:t>
            </w:r>
            <w:r>
              <w:rPr>
                <w:b/>
                <w:u w:val="single"/>
              </w:rPr>
              <w:t>ESTUDIO</w:t>
            </w:r>
            <w:r>
              <w:rPr>
                <w:b/>
              </w:rPr>
              <w:t xml:space="preserve"> ENERGÉTICO Y DE USO DE EFICIENTE DEL </w:t>
            </w:r>
            <w:r>
              <w:rPr>
                <w:b/>
                <w:spacing w:val="-2"/>
              </w:rPr>
              <w:t>AGUA.</w:t>
            </w:r>
          </w:p>
          <w:p w:rsidR="007C3C5C" w:rsidRDefault="00EB0D49">
            <w:pPr>
              <w:pStyle w:val="TableParagraph"/>
              <w:tabs>
                <w:tab w:val="left" w:pos="974"/>
                <w:tab w:val="left" w:pos="1883"/>
              </w:tabs>
              <w:spacing w:before="240" w:line="276" w:lineRule="auto"/>
              <w:ind w:right="80"/>
              <w:jc w:val="both"/>
            </w:pPr>
            <w:r>
              <w:rPr>
                <w:b/>
              </w:rPr>
              <w:t>La Secretaría Distrital de Ambiente</w:t>
            </w:r>
            <w:r>
              <w:t>, en un tér</w:t>
            </w:r>
            <w:r>
              <w:t xml:space="preserve">mino no mayor a un (1) año a partir de la sanción del presente acuerdo, </w:t>
            </w:r>
            <w:r>
              <w:rPr>
                <w:b/>
              </w:rPr>
              <w:t>encabezará un estudi</w:t>
            </w:r>
            <w:r>
              <w:t xml:space="preserve">o </w:t>
            </w:r>
            <w:r>
              <w:rPr>
                <w:b/>
              </w:rPr>
              <w:t xml:space="preserve">sobre el uso energético y de uso de agua </w:t>
            </w:r>
            <w:r>
              <w:rPr>
                <w:b/>
                <w:spacing w:val="-6"/>
              </w:rPr>
              <w:t>en</w:t>
            </w:r>
            <w:r>
              <w:rPr>
                <w:b/>
              </w:rPr>
              <w:tab/>
            </w:r>
            <w:r>
              <w:rPr>
                <w:b/>
                <w:spacing w:val="-4"/>
              </w:rPr>
              <w:t>las</w:t>
            </w:r>
            <w:r>
              <w:rPr>
                <w:b/>
              </w:rPr>
              <w:tab/>
            </w:r>
            <w:r>
              <w:rPr>
                <w:b/>
                <w:spacing w:val="-2"/>
              </w:rPr>
              <w:t xml:space="preserve">diferentes </w:t>
            </w:r>
            <w:r>
              <w:rPr>
                <w:b/>
              </w:rPr>
              <w:t>instalaciones del distrito capital y/o dependencias</w:t>
            </w:r>
            <w:r>
              <w:t>, estableciendo objetivos de ahorro de energía y agua que deberán</w:t>
            </w:r>
            <w:r>
              <w:rPr>
                <w:spacing w:val="-14"/>
              </w:rPr>
              <w:t xml:space="preserve"> </w:t>
            </w:r>
            <w:r>
              <w:t>ser</w:t>
            </w:r>
            <w:r>
              <w:rPr>
                <w:spacing w:val="-14"/>
              </w:rPr>
              <w:t xml:space="preserve"> </w:t>
            </w:r>
            <w:r>
              <w:t>alcanzadas</w:t>
            </w:r>
            <w:r>
              <w:rPr>
                <w:spacing w:val="-14"/>
              </w:rPr>
              <w:t xml:space="preserve"> </w:t>
            </w:r>
            <w:r>
              <w:t>a</w:t>
            </w:r>
            <w:r>
              <w:rPr>
                <w:spacing w:val="-13"/>
              </w:rPr>
              <w:t xml:space="preserve"> </w:t>
            </w:r>
            <w:r>
              <w:t xml:space="preserve">través </w:t>
            </w:r>
            <w:proofErr w:type="gramStart"/>
            <w:r>
              <w:t>de</w:t>
            </w:r>
            <w:r>
              <w:rPr>
                <w:spacing w:val="62"/>
              </w:rPr>
              <w:t xml:space="preserve">  </w:t>
            </w:r>
            <w:r>
              <w:t>medidas</w:t>
            </w:r>
            <w:proofErr w:type="gramEnd"/>
            <w:r>
              <w:rPr>
                <w:spacing w:val="62"/>
              </w:rPr>
              <w:t xml:space="preserve">  </w:t>
            </w:r>
            <w:r>
              <w:t>de</w:t>
            </w:r>
            <w:r>
              <w:rPr>
                <w:spacing w:val="62"/>
              </w:rPr>
              <w:t xml:space="preserve">  </w:t>
            </w:r>
            <w:r>
              <w:rPr>
                <w:spacing w:val="-2"/>
              </w:rPr>
              <w:t>eficiencia</w:t>
            </w:r>
          </w:p>
          <w:p w:rsidR="007C3C5C" w:rsidRDefault="00EB0D49">
            <w:pPr>
              <w:pStyle w:val="TableParagraph"/>
              <w:spacing w:line="249" w:lineRule="exact"/>
              <w:jc w:val="both"/>
            </w:pPr>
            <w:r>
              <w:t>energética</w:t>
            </w:r>
            <w:r>
              <w:rPr>
                <w:spacing w:val="1"/>
              </w:rPr>
              <w:t xml:space="preserve"> </w:t>
            </w:r>
            <w:r>
              <w:t>y</w:t>
            </w:r>
            <w:r>
              <w:rPr>
                <w:spacing w:val="1"/>
              </w:rPr>
              <w:t xml:space="preserve"> </w:t>
            </w:r>
            <w:r>
              <w:t>de agua</w:t>
            </w:r>
            <w:r>
              <w:rPr>
                <w:spacing w:val="3"/>
              </w:rPr>
              <w:t xml:space="preserve"> </w:t>
            </w:r>
            <w:r>
              <w:t>con</w:t>
            </w:r>
            <w:r>
              <w:rPr>
                <w:spacing w:val="1"/>
              </w:rPr>
              <w:t xml:space="preserve"> </w:t>
            </w:r>
            <w:r>
              <w:t>el</w:t>
            </w:r>
            <w:r>
              <w:rPr>
                <w:spacing w:val="2"/>
              </w:rPr>
              <w:t xml:space="preserve"> </w:t>
            </w:r>
            <w:r>
              <w:rPr>
                <w:spacing w:val="-5"/>
              </w:rPr>
              <w:t>fin</w:t>
            </w:r>
          </w:p>
        </w:tc>
        <w:tc>
          <w:tcPr>
            <w:tcW w:w="3000" w:type="dxa"/>
          </w:tcPr>
          <w:p w:rsidR="007C3C5C" w:rsidRDefault="007C3C5C">
            <w:pPr>
              <w:pStyle w:val="TableParagraph"/>
              <w:ind w:left="0"/>
              <w:rPr>
                <w:b/>
              </w:rPr>
            </w:pPr>
          </w:p>
          <w:p w:rsidR="007C3C5C" w:rsidRDefault="007C3C5C">
            <w:pPr>
              <w:pStyle w:val="TableParagraph"/>
              <w:ind w:left="0"/>
              <w:rPr>
                <w:b/>
              </w:rPr>
            </w:pPr>
          </w:p>
          <w:p w:rsidR="007C3C5C" w:rsidRDefault="007C3C5C">
            <w:pPr>
              <w:pStyle w:val="TableParagraph"/>
              <w:spacing w:before="3"/>
              <w:ind w:left="0"/>
              <w:rPr>
                <w:b/>
              </w:rPr>
            </w:pPr>
          </w:p>
          <w:p w:rsidR="007C3C5C" w:rsidRDefault="00EB0D49">
            <w:pPr>
              <w:pStyle w:val="TableParagraph"/>
              <w:spacing w:line="276" w:lineRule="auto"/>
              <w:ind w:left="98" w:right="83"/>
              <w:jc w:val="both"/>
            </w:pPr>
            <w:r>
              <w:t>Se</w:t>
            </w:r>
            <w:r>
              <w:rPr>
                <w:spacing w:val="-5"/>
              </w:rPr>
              <w:t xml:space="preserve"> </w:t>
            </w:r>
            <w:r>
              <w:t>modifica</w:t>
            </w:r>
            <w:r>
              <w:rPr>
                <w:spacing w:val="-6"/>
              </w:rPr>
              <w:t xml:space="preserve"> </w:t>
            </w:r>
            <w:r>
              <w:t>el</w:t>
            </w:r>
            <w:r>
              <w:rPr>
                <w:spacing w:val="-6"/>
              </w:rPr>
              <w:t xml:space="preserve"> </w:t>
            </w:r>
            <w:r>
              <w:t>presente</w:t>
            </w:r>
            <w:r>
              <w:rPr>
                <w:spacing w:val="-7"/>
              </w:rPr>
              <w:t xml:space="preserve"> </w:t>
            </w:r>
            <w:r>
              <w:t>artículo con el fin de reemplazar auditoría con estudio, y se le asigna dicha responsabilidad a la secretaría de ambiente.</w:t>
            </w:r>
          </w:p>
        </w:tc>
      </w:tr>
    </w:tbl>
    <w:p w:rsidR="007C3C5C" w:rsidRDefault="007C3C5C">
      <w:pPr>
        <w:spacing w:line="276" w:lineRule="auto"/>
        <w:jc w:val="both"/>
        <w:sectPr w:rsidR="007C3C5C">
          <w:pgSz w:w="12250" w:h="15850"/>
          <w:pgMar w:top="2580" w:right="1360" w:bottom="280" w:left="1360" w:header="1157" w:footer="0" w:gutter="0"/>
          <w:cols w:space="720"/>
        </w:sectPr>
      </w:pPr>
    </w:p>
    <w:p w:rsidR="007C3C5C" w:rsidRDefault="007C3C5C">
      <w:pPr>
        <w:pStyle w:val="Textoindependiente"/>
        <w:spacing w:before="13"/>
        <w:ind w:left="0"/>
        <w:rPr>
          <w:b/>
          <w:sz w:val="20"/>
        </w:rPr>
      </w:pPr>
    </w:p>
    <w:tbl>
      <w:tblPr>
        <w:tblStyle w:val="TableNormal"/>
        <w:tblW w:w="0" w:type="auto"/>
        <w:tblInd w:w="13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926"/>
        <w:gridCol w:w="2911"/>
        <w:gridCol w:w="3000"/>
      </w:tblGrid>
      <w:tr w:rsidR="007C3C5C">
        <w:trPr>
          <w:trHeight w:val="7677"/>
        </w:trPr>
        <w:tc>
          <w:tcPr>
            <w:tcW w:w="2926" w:type="dxa"/>
            <w:tcBorders>
              <w:top w:val="nil"/>
            </w:tcBorders>
          </w:tcPr>
          <w:p w:rsidR="007C3C5C" w:rsidRDefault="00EB0D49">
            <w:pPr>
              <w:pStyle w:val="TableParagraph"/>
              <w:tabs>
                <w:tab w:val="left" w:pos="1445"/>
                <w:tab w:val="left" w:pos="2664"/>
              </w:tabs>
              <w:spacing w:line="276" w:lineRule="auto"/>
              <w:ind w:right="82"/>
              <w:jc w:val="both"/>
            </w:pPr>
            <w:r>
              <w:rPr>
                <w:b/>
              </w:rPr>
              <w:t xml:space="preserve">Parágrafo primero. </w:t>
            </w:r>
            <w:r>
              <w:t xml:space="preserve">Sin perjuicio del resultado de la auditoría establecida en el presente artículo, cada entidad </w:t>
            </w:r>
            <w:r>
              <w:rPr>
                <w:spacing w:val="-2"/>
              </w:rPr>
              <w:t>distrital</w:t>
            </w:r>
            <w:r>
              <w:tab/>
            </w:r>
            <w:r>
              <w:rPr>
                <w:spacing w:val="-2"/>
              </w:rPr>
              <w:t>tendrá</w:t>
            </w:r>
            <w:r>
              <w:tab/>
            </w:r>
            <w:r>
              <w:rPr>
                <w:spacing w:val="-6"/>
              </w:rPr>
              <w:t xml:space="preserve">la </w:t>
            </w:r>
            <w:r>
              <w:t>responsabilidad de establecer metas específicas y medibles para disminuir el consumo de electricidad</w:t>
            </w:r>
            <w:r>
              <w:rPr>
                <w:spacing w:val="-2"/>
              </w:rPr>
              <w:t xml:space="preserve"> </w:t>
            </w:r>
            <w:r>
              <w:t>y</w:t>
            </w:r>
            <w:r>
              <w:rPr>
                <w:spacing w:val="-5"/>
              </w:rPr>
              <w:t xml:space="preserve"> </w:t>
            </w:r>
            <w:r>
              <w:t>agua</w:t>
            </w:r>
            <w:r>
              <w:rPr>
                <w:spacing w:val="-2"/>
              </w:rPr>
              <w:t xml:space="preserve"> </w:t>
            </w:r>
            <w:r>
              <w:t>en</w:t>
            </w:r>
            <w:r>
              <w:rPr>
                <w:spacing w:val="-2"/>
              </w:rPr>
              <w:t xml:space="preserve"> </w:t>
            </w:r>
            <w:r>
              <w:t>el</w:t>
            </w:r>
            <w:r>
              <w:rPr>
                <w:spacing w:val="-2"/>
              </w:rPr>
              <w:t xml:space="preserve"> </w:t>
            </w:r>
            <w:r>
              <w:t>corto, mediano</w:t>
            </w:r>
            <w:r>
              <w:rPr>
                <w:spacing w:val="-9"/>
              </w:rPr>
              <w:t xml:space="preserve"> </w:t>
            </w:r>
            <w:r>
              <w:t>y</w:t>
            </w:r>
            <w:r>
              <w:rPr>
                <w:spacing w:val="-11"/>
              </w:rPr>
              <w:t xml:space="preserve"> </w:t>
            </w:r>
            <w:r>
              <w:t>largo</w:t>
            </w:r>
            <w:r>
              <w:rPr>
                <w:spacing w:val="-10"/>
              </w:rPr>
              <w:t xml:space="preserve"> </w:t>
            </w:r>
            <w:r>
              <w:t>plazo.</w:t>
            </w:r>
            <w:r>
              <w:rPr>
                <w:spacing w:val="-10"/>
              </w:rPr>
              <w:t xml:space="preserve"> </w:t>
            </w:r>
            <w:r>
              <w:t>Para</w:t>
            </w:r>
            <w:r>
              <w:rPr>
                <w:spacing w:val="-11"/>
              </w:rPr>
              <w:t xml:space="preserve"> </w:t>
            </w:r>
            <w:r>
              <w:t xml:space="preserve">tal fin deberán llevar a cabo evaluaciones semestrales de los avances logrados, utilizando sus sistemas de gestión ambiental, como el Plan Institucional de Gestión Ambiental (PIGA) u otros </w:t>
            </w:r>
            <w:r>
              <w:rPr>
                <w:spacing w:val="-2"/>
              </w:rPr>
              <w:t>equivalentes.</w:t>
            </w:r>
          </w:p>
        </w:tc>
        <w:tc>
          <w:tcPr>
            <w:tcW w:w="2911" w:type="dxa"/>
            <w:tcBorders>
              <w:top w:val="nil"/>
            </w:tcBorders>
          </w:tcPr>
          <w:p w:rsidR="007C3C5C" w:rsidRDefault="00EB0D49">
            <w:pPr>
              <w:pStyle w:val="TableParagraph"/>
              <w:spacing w:line="276" w:lineRule="auto"/>
              <w:ind w:right="85"/>
              <w:jc w:val="both"/>
            </w:pPr>
            <w:r>
              <w:t xml:space="preserve">de implementar cambios y/o adecuaciones en su </w:t>
            </w:r>
            <w:r>
              <w:rPr>
                <w:spacing w:val="-2"/>
              </w:rPr>
              <w:t>infraestructura.</w:t>
            </w:r>
          </w:p>
          <w:p w:rsidR="007C3C5C" w:rsidRDefault="00EB0D49">
            <w:pPr>
              <w:pStyle w:val="TableParagraph"/>
              <w:tabs>
                <w:tab w:val="left" w:pos="1438"/>
                <w:tab w:val="left" w:pos="2650"/>
              </w:tabs>
              <w:spacing w:before="234" w:line="276" w:lineRule="auto"/>
              <w:ind w:right="81"/>
              <w:jc w:val="both"/>
            </w:pPr>
            <w:r>
              <w:rPr>
                <w:b/>
              </w:rPr>
              <w:t xml:space="preserve">Parágrafo primero. </w:t>
            </w:r>
            <w:r>
              <w:t xml:space="preserve">Sin perjuicio del resultado </w:t>
            </w:r>
            <w:r>
              <w:rPr>
                <w:b/>
              </w:rPr>
              <w:t xml:space="preserve">del estudio </w:t>
            </w:r>
            <w:r>
              <w:t>establecido en el presente artículo,</w:t>
            </w:r>
            <w:r>
              <w:rPr>
                <w:spacing w:val="-2"/>
              </w:rPr>
              <w:t xml:space="preserve"> </w:t>
            </w:r>
            <w:r>
              <w:t>cada</w:t>
            </w:r>
            <w:r>
              <w:rPr>
                <w:spacing w:val="-2"/>
              </w:rPr>
              <w:t xml:space="preserve"> </w:t>
            </w:r>
            <w:r>
              <w:t xml:space="preserve">entidad </w:t>
            </w:r>
            <w:r>
              <w:rPr>
                <w:spacing w:val="-2"/>
              </w:rPr>
              <w:t>distrital</w:t>
            </w:r>
            <w:r>
              <w:tab/>
            </w:r>
            <w:r>
              <w:rPr>
                <w:spacing w:val="-2"/>
              </w:rPr>
              <w:t>tendrá</w:t>
            </w:r>
            <w:r>
              <w:tab/>
            </w:r>
            <w:r>
              <w:rPr>
                <w:spacing w:val="-6"/>
              </w:rPr>
              <w:t xml:space="preserve">la </w:t>
            </w:r>
            <w:r>
              <w:t>responsabilidad de establecer metas específicas y medibles para disminuir el consumo de electricidad</w:t>
            </w:r>
            <w:r>
              <w:rPr>
                <w:spacing w:val="-7"/>
              </w:rPr>
              <w:t xml:space="preserve"> </w:t>
            </w:r>
            <w:r>
              <w:t>y</w:t>
            </w:r>
            <w:r>
              <w:rPr>
                <w:spacing w:val="-7"/>
              </w:rPr>
              <w:t xml:space="preserve"> </w:t>
            </w:r>
            <w:r>
              <w:t>agua</w:t>
            </w:r>
            <w:r>
              <w:rPr>
                <w:spacing w:val="-5"/>
              </w:rPr>
              <w:t xml:space="preserve"> </w:t>
            </w:r>
            <w:r>
              <w:t>en</w:t>
            </w:r>
            <w:r>
              <w:rPr>
                <w:spacing w:val="-5"/>
              </w:rPr>
              <w:t xml:space="preserve"> </w:t>
            </w:r>
            <w:r>
              <w:t>el</w:t>
            </w:r>
            <w:r>
              <w:rPr>
                <w:spacing w:val="-4"/>
              </w:rPr>
              <w:t xml:space="preserve"> </w:t>
            </w:r>
            <w:r>
              <w:t>corto, mediano</w:t>
            </w:r>
            <w:r>
              <w:rPr>
                <w:spacing w:val="-12"/>
              </w:rPr>
              <w:t xml:space="preserve"> </w:t>
            </w:r>
            <w:r>
              <w:t>y</w:t>
            </w:r>
            <w:r>
              <w:rPr>
                <w:spacing w:val="-14"/>
              </w:rPr>
              <w:t xml:space="preserve"> </w:t>
            </w:r>
            <w:r>
              <w:t>largo</w:t>
            </w:r>
            <w:r>
              <w:rPr>
                <w:spacing w:val="-12"/>
              </w:rPr>
              <w:t xml:space="preserve"> </w:t>
            </w:r>
            <w:r>
              <w:t>plazo.</w:t>
            </w:r>
            <w:r>
              <w:rPr>
                <w:spacing w:val="-12"/>
              </w:rPr>
              <w:t xml:space="preserve"> </w:t>
            </w:r>
            <w:r>
              <w:t>Para</w:t>
            </w:r>
            <w:r>
              <w:rPr>
                <w:spacing w:val="-14"/>
              </w:rPr>
              <w:t xml:space="preserve"> </w:t>
            </w:r>
            <w:r>
              <w:t xml:space="preserve">tal fin deberán llevar a cabo evaluaciones semestrales de los avances logrados, utilizando sus sistemas de gestión ambiental, como el Plan Institucional de Gestión Ambiental (PIGA) u otros </w:t>
            </w:r>
            <w:r>
              <w:rPr>
                <w:spacing w:val="-2"/>
              </w:rPr>
              <w:t>equivalentes.</w:t>
            </w:r>
          </w:p>
        </w:tc>
        <w:tc>
          <w:tcPr>
            <w:tcW w:w="3000" w:type="dxa"/>
            <w:tcBorders>
              <w:top w:val="nil"/>
            </w:tcBorders>
          </w:tcPr>
          <w:p w:rsidR="007C3C5C" w:rsidRDefault="007C3C5C">
            <w:pPr>
              <w:pStyle w:val="TableParagraph"/>
              <w:ind w:left="0"/>
              <w:rPr>
                <w:sz w:val="20"/>
              </w:rPr>
            </w:pPr>
          </w:p>
        </w:tc>
      </w:tr>
      <w:tr w:rsidR="007C3C5C">
        <w:trPr>
          <w:trHeight w:val="512"/>
        </w:trPr>
        <w:tc>
          <w:tcPr>
            <w:tcW w:w="2926" w:type="dxa"/>
            <w:tcBorders>
              <w:bottom w:val="nil"/>
            </w:tcBorders>
          </w:tcPr>
          <w:p w:rsidR="007C3C5C" w:rsidRDefault="00EB0D49">
            <w:pPr>
              <w:pStyle w:val="TableParagraph"/>
              <w:spacing w:before="237"/>
              <w:rPr>
                <w:b/>
              </w:rPr>
            </w:pPr>
            <w:r>
              <w:rPr>
                <w:b/>
              </w:rPr>
              <w:t>ARTÍCULO</w:t>
            </w:r>
            <w:r>
              <w:rPr>
                <w:b/>
                <w:spacing w:val="1"/>
              </w:rPr>
              <w:t xml:space="preserve"> </w:t>
            </w:r>
            <w:r>
              <w:rPr>
                <w:b/>
              </w:rPr>
              <w:t>3°.</w:t>
            </w:r>
            <w:r>
              <w:rPr>
                <w:b/>
                <w:spacing w:val="1"/>
              </w:rPr>
              <w:t xml:space="preserve"> </w:t>
            </w:r>
            <w:r>
              <w:rPr>
                <w:b/>
                <w:spacing w:val="-2"/>
              </w:rPr>
              <w:t>ESTUDIOS.</w:t>
            </w:r>
          </w:p>
        </w:tc>
        <w:tc>
          <w:tcPr>
            <w:tcW w:w="2911" w:type="dxa"/>
            <w:tcBorders>
              <w:bottom w:val="nil"/>
            </w:tcBorders>
          </w:tcPr>
          <w:p w:rsidR="007C3C5C" w:rsidRDefault="00EB0D49">
            <w:pPr>
              <w:pStyle w:val="TableParagraph"/>
              <w:spacing w:before="237"/>
              <w:rPr>
                <w:b/>
              </w:rPr>
            </w:pPr>
            <w:r>
              <w:rPr>
                <w:b/>
              </w:rPr>
              <w:t>ARTÍCULO</w:t>
            </w:r>
            <w:r>
              <w:rPr>
                <w:b/>
                <w:spacing w:val="-6"/>
              </w:rPr>
              <w:t xml:space="preserve"> </w:t>
            </w:r>
            <w:r>
              <w:rPr>
                <w:b/>
              </w:rPr>
              <w:t>3°.</w:t>
            </w:r>
            <w:r>
              <w:rPr>
                <w:b/>
                <w:spacing w:val="-6"/>
              </w:rPr>
              <w:t xml:space="preserve"> </w:t>
            </w:r>
            <w:r>
              <w:rPr>
                <w:b/>
                <w:spacing w:val="-2"/>
              </w:rPr>
              <w:t>ESTUDIOS.</w:t>
            </w:r>
          </w:p>
        </w:tc>
        <w:tc>
          <w:tcPr>
            <w:tcW w:w="3000" w:type="dxa"/>
            <w:tcBorders>
              <w:bottom w:val="nil"/>
            </w:tcBorders>
          </w:tcPr>
          <w:p w:rsidR="007C3C5C" w:rsidRDefault="00EB0D49">
            <w:pPr>
              <w:pStyle w:val="TableParagraph"/>
              <w:spacing w:before="232"/>
              <w:ind w:left="98"/>
            </w:pPr>
            <w:r>
              <w:t>Se</w:t>
            </w:r>
            <w:r>
              <w:rPr>
                <w:spacing w:val="-9"/>
              </w:rPr>
              <w:t xml:space="preserve"> </w:t>
            </w:r>
            <w:r>
              <w:t>realiza</w:t>
            </w:r>
            <w:r>
              <w:rPr>
                <w:spacing w:val="-9"/>
              </w:rPr>
              <w:t xml:space="preserve"> </w:t>
            </w:r>
            <w:r>
              <w:t>cambio</w:t>
            </w:r>
            <w:r>
              <w:rPr>
                <w:spacing w:val="-8"/>
              </w:rPr>
              <w:t xml:space="preserve"> </w:t>
            </w:r>
            <w:r>
              <w:t>de</w:t>
            </w:r>
            <w:r>
              <w:rPr>
                <w:spacing w:val="-11"/>
              </w:rPr>
              <w:t xml:space="preserve"> </w:t>
            </w:r>
            <w:r>
              <w:t>término</w:t>
            </w:r>
            <w:r>
              <w:rPr>
                <w:spacing w:val="-8"/>
              </w:rPr>
              <w:t xml:space="preserve"> </w:t>
            </w:r>
            <w:r>
              <w:rPr>
                <w:spacing w:val="-5"/>
              </w:rPr>
              <w:t>en</w:t>
            </w:r>
          </w:p>
        </w:tc>
      </w:tr>
      <w:tr w:rsidR="007C3C5C">
        <w:trPr>
          <w:trHeight w:val="291"/>
        </w:trPr>
        <w:tc>
          <w:tcPr>
            <w:tcW w:w="2926" w:type="dxa"/>
            <w:tcBorders>
              <w:top w:val="nil"/>
              <w:bottom w:val="nil"/>
            </w:tcBorders>
          </w:tcPr>
          <w:p w:rsidR="007C3C5C" w:rsidRDefault="00EB0D49">
            <w:pPr>
              <w:pStyle w:val="TableParagraph"/>
              <w:spacing w:before="13"/>
            </w:pPr>
            <w:r>
              <w:t>La</w:t>
            </w:r>
            <w:r>
              <w:rPr>
                <w:spacing w:val="29"/>
              </w:rPr>
              <w:t xml:space="preserve">  </w:t>
            </w:r>
            <w:r>
              <w:t>Administración</w:t>
            </w:r>
            <w:r>
              <w:rPr>
                <w:spacing w:val="30"/>
              </w:rPr>
              <w:t xml:space="preserve">  </w:t>
            </w:r>
            <w:r>
              <w:rPr>
                <w:spacing w:val="-2"/>
              </w:rPr>
              <w:t>Distrital,</w:t>
            </w:r>
          </w:p>
        </w:tc>
        <w:tc>
          <w:tcPr>
            <w:tcW w:w="2911" w:type="dxa"/>
            <w:tcBorders>
              <w:top w:val="nil"/>
              <w:bottom w:val="nil"/>
            </w:tcBorders>
          </w:tcPr>
          <w:p w:rsidR="007C3C5C" w:rsidRDefault="00EB0D49">
            <w:pPr>
              <w:pStyle w:val="TableParagraph"/>
              <w:spacing w:before="18"/>
              <w:rPr>
                <w:b/>
              </w:rPr>
            </w:pPr>
            <w:r>
              <w:rPr>
                <w:b/>
              </w:rPr>
              <w:t>La</w:t>
            </w:r>
            <w:r>
              <w:rPr>
                <w:b/>
                <w:spacing w:val="75"/>
                <w:w w:val="150"/>
              </w:rPr>
              <w:t xml:space="preserve"> </w:t>
            </w:r>
            <w:r>
              <w:rPr>
                <w:b/>
              </w:rPr>
              <w:t>Secretaría</w:t>
            </w:r>
            <w:r>
              <w:rPr>
                <w:b/>
                <w:spacing w:val="73"/>
                <w:w w:val="150"/>
              </w:rPr>
              <w:t xml:space="preserve"> </w:t>
            </w:r>
            <w:r>
              <w:rPr>
                <w:b/>
              </w:rPr>
              <w:t>Distrital</w:t>
            </w:r>
            <w:r>
              <w:rPr>
                <w:b/>
                <w:spacing w:val="74"/>
                <w:w w:val="150"/>
              </w:rPr>
              <w:t xml:space="preserve"> </w:t>
            </w:r>
            <w:r>
              <w:rPr>
                <w:b/>
                <w:spacing w:val="-5"/>
              </w:rPr>
              <w:t>de</w:t>
            </w:r>
          </w:p>
        </w:tc>
        <w:tc>
          <w:tcPr>
            <w:tcW w:w="3000" w:type="dxa"/>
            <w:tcBorders>
              <w:top w:val="nil"/>
              <w:bottom w:val="nil"/>
            </w:tcBorders>
          </w:tcPr>
          <w:p w:rsidR="007C3C5C" w:rsidRDefault="00EB0D49">
            <w:pPr>
              <w:pStyle w:val="TableParagraph"/>
              <w:spacing w:before="13"/>
              <w:ind w:left="98"/>
            </w:pPr>
            <w:r>
              <w:t>aras</w:t>
            </w:r>
            <w:r>
              <w:rPr>
                <w:spacing w:val="31"/>
              </w:rPr>
              <w:t xml:space="preserve"> </w:t>
            </w:r>
            <w:r>
              <w:t>de</w:t>
            </w:r>
            <w:r>
              <w:rPr>
                <w:spacing w:val="31"/>
              </w:rPr>
              <w:t xml:space="preserve"> </w:t>
            </w:r>
            <w:r>
              <w:t>ser</w:t>
            </w:r>
            <w:r>
              <w:rPr>
                <w:spacing w:val="35"/>
              </w:rPr>
              <w:t xml:space="preserve"> </w:t>
            </w:r>
            <w:r>
              <w:t>más</w:t>
            </w:r>
            <w:r>
              <w:rPr>
                <w:spacing w:val="34"/>
              </w:rPr>
              <w:t xml:space="preserve"> </w:t>
            </w:r>
            <w:r>
              <w:t>precisos</w:t>
            </w:r>
            <w:r>
              <w:rPr>
                <w:spacing w:val="31"/>
              </w:rPr>
              <w:t xml:space="preserve"> </w:t>
            </w:r>
            <w:r>
              <w:t>en</w:t>
            </w:r>
            <w:r>
              <w:rPr>
                <w:spacing w:val="33"/>
              </w:rPr>
              <w:t xml:space="preserve"> </w:t>
            </w:r>
            <w:r>
              <w:rPr>
                <w:spacing w:val="-5"/>
              </w:rPr>
              <w:t>la</w:t>
            </w:r>
          </w:p>
        </w:tc>
      </w:tr>
      <w:tr w:rsidR="007C3C5C">
        <w:trPr>
          <w:trHeight w:val="288"/>
        </w:trPr>
        <w:tc>
          <w:tcPr>
            <w:tcW w:w="2926" w:type="dxa"/>
            <w:tcBorders>
              <w:top w:val="nil"/>
              <w:bottom w:val="nil"/>
            </w:tcBorders>
          </w:tcPr>
          <w:p w:rsidR="007C3C5C" w:rsidRDefault="00EB0D49">
            <w:pPr>
              <w:pStyle w:val="TableParagraph"/>
              <w:tabs>
                <w:tab w:val="left" w:pos="894"/>
                <w:tab w:val="left" w:pos="1762"/>
                <w:tab w:val="left" w:pos="2189"/>
              </w:tabs>
              <w:spacing w:before="12"/>
            </w:pPr>
            <w:r>
              <w:rPr>
                <w:spacing w:val="-2"/>
              </w:rPr>
              <w:t>deberá</w:t>
            </w:r>
            <w:r>
              <w:tab/>
            </w:r>
            <w:r>
              <w:rPr>
                <w:spacing w:val="-2"/>
              </w:rPr>
              <w:t>realizar</w:t>
            </w:r>
            <w:r>
              <w:tab/>
            </w:r>
            <w:r>
              <w:rPr>
                <w:spacing w:val="-5"/>
              </w:rPr>
              <w:t>un</w:t>
            </w:r>
            <w:r>
              <w:tab/>
            </w:r>
            <w:r>
              <w:rPr>
                <w:spacing w:val="-2"/>
              </w:rPr>
              <w:t>estudio</w:t>
            </w:r>
          </w:p>
        </w:tc>
        <w:tc>
          <w:tcPr>
            <w:tcW w:w="2911" w:type="dxa"/>
            <w:tcBorders>
              <w:top w:val="nil"/>
              <w:bottom w:val="nil"/>
            </w:tcBorders>
          </w:tcPr>
          <w:p w:rsidR="007C3C5C" w:rsidRDefault="00EB0D49">
            <w:pPr>
              <w:pStyle w:val="TableParagraph"/>
              <w:spacing w:before="12"/>
            </w:pPr>
            <w:r>
              <w:rPr>
                <w:b/>
              </w:rPr>
              <w:t>Ambiente</w:t>
            </w:r>
            <w:r>
              <w:rPr>
                <w:b/>
                <w:spacing w:val="49"/>
              </w:rPr>
              <w:t xml:space="preserve"> </w:t>
            </w:r>
            <w:r>
              <w:t>deberá</w:t>
            </w:r>
            <w:r>
              <w:rPr>
                <w:spacing w:val="49"/>
              </w:rPr>
              <w:t xml:space="preserve"> </w:t>
            </w:r>
            <w:r>
              <w:t>realizar</w:t>
            </w:r>
            <w:r>
              <w:rPr>
                <w:spacing w:val="50"/>
              </w:rPr>
              <w:t xml:space="preserve"> </w:t>
            </w:r>
            <w:r>
              <w:rPr>
                <w:spacing w:val="-5"/>
              </w:rPr>
              <w:t>un</w:t>
            </w:r>
          </w:p>
        </w:tc>
        <w:tc>
          <w:tcPr>
            <w:tcW w:w="3000" w:type="dxa"/>
            <w:tcBorders>
              <w:top w:val="nil"/>
              <w:bottom w:val="nil"/>
            </w:tcBorders>
          </w:tcPr>
          <w:p w:rsidR="007C3C5C" w:rsidRDefault="00EB0D49">
            <w:pPr>
              <w:pStyle w:val="TableParagraph"/>
              <w:spacing w:before="12"/>
              <w:ind w:left="98"/>
            </w:pPr>
            <w:r>
              <w:t>redacción</w:t>
            </w:r>
            <w:r>
              <w:rPr>
                <w:spacing w:val="35"/>
              </w:rPr>
              <w:t xml:space="preserve">  </w:t>
            </w:r>
            <w:r>
              <w:t>y</w:t>
            </w:r>
            <w:r>
              <w:rPr>
                <w:spacing w:val="36"/>
              </w:rPr>
              <w:t xml:space="preserve">  </w:t>
            </w:r>
            <w:r>
              <w:t>determinar</w:t>
            </w:r>
            <w:r>
              <w:rPr>
                <w:spacing w:val="37"/>
              </w:rPr>
              <w:t xml:space="preserve">  </w:t>
            </w:r>
            <w:r>
              <w:rPr>
                <w:spacing w:val="-5"/>
              </w:rPr>
              <w:t>una</w:t>
            </w:r>
          </w:p>
        </w:tc>
      </w:tr>
      <w:tr w:rsidR="007C3C5C">
        <w:trPr>
          <w:trHeight w:val="290"/>
        </w:trPr>
        <w:tc>
          <w:tcPr>
            <w:tcW w:w="2926" w:type="dxa"/>
            <w:tcBorders>
              <w:top w:val="nil"/>
              <w:bottom w:val="nil"/>
            </w:tcBorders>
          </w:tcPr>
          <w:p w:rsidR="007C3C5C" w:rsidRDefault="00EB0D49">
            <w:pPr>
              <w:pStyle w:val="TableParagraph"/>
              <w:tabs>
                <w:tab w:val="left" w:pos="1189"/>
                <w:tab w:val="left" w:pos="1957"/>
              </w:tabs>
              <w:spacing w:before="14"/>
            </w:pPr>
            <w:r>
              <w:rPr>
                <w:spacing w:val="-2"/>
              </w:rPr>
              <w:t>sobre</w:t>
            </w:r>
            <w:r>
              <w:tab/>
            </w:r>
            <w:r>
              <w:rPr>
                <w:spacing w:val="-5"/>
              </w:rPr>
              <w:t>la</w:t>
            </w:r>
            <w:r>
              <w:tab/>
            </w:r>
            <w:r>
              <w:rPr>
                <w:strike/>
                <w:spacing w:val="-2"/>
              </w:rPr>
              <w:t>transición</w:t>
            </w:r>
          </w:p>
        </w:tc>
        <w:tc>
          <w:tcPr>
            <w:tcW w:w="2911" w:type="dxa"/>
            <w:tcBorders>
              <w:top w:val="nil"/>
              <w:bottom w:val="nil"/>
            </w:tcBorders>
          </w:tcPr>
          <w:p w:rsidR="007C3C5C" w:rsidRDefault="00EB0D49">
            <w:pPr>
              <w:pStyle w:val="TableParagraph"/>
              <w:spacing w:before="14"/>
            </w:pPr>
            <w:r>
              <w:t>estudio</w:t>
            </w:r>
            <w:r>
              <w:rPr>
                <w:spacing w:val="25"/>
              </w:rPr>
              <w:t xml:space="preserve"> </w:t>
            </w:r>
            <w:r>
              <w:t>sobre</w:t>
            </w:r>
            <w:r>
              <w:rPr>
                <w:spacing w:val="26"/>
              </w:rPr>
              <w:t xml:space="preserve"> </w:t>
            </w:r>
            <w:r>
              <w:t>el</w:t>
            </w:r>
            <w:r>
              <w:rPr>
                <w:spacing w:val="29"/>
              </w:rPr>
              <w:t xml:space="preserve"> </w:t>
            </w:r>
            <w:r>
              <w:t>cambio</w:t>
            </w:r>
            <w:r>
              <w:rPr>
                <w:spacing w:val="28"/>
              </w:rPr>
              <w:t xml:space="preserve"> </w:t>
            </w:r>
            <w:r>
              <w:t>en</w:t>
            </w:r>
            <w:r>
              <w:rPr>
                <w:spacing w:val="28"/>
              </w:rPr>
              <w:t xml:space="preserve"> </w:t>
            </w:r>
            <w:r>
              <w:rPr>
                <w:spacing w:val="-5"/>
              </w:rPr>
              <w:t>el</w:t>
            </w:r>
          </w:p>
        </w:tc>
        <w:tc>
          <w:tcPr>
            <w:tcW w:w="3000" w:type="dxa"/>
            <w:tcBorders>
              <w:top w:val="nil"/>
              <w:bottom w:val="nil"/>
            </w:tcBorders>
          </w:tcPr>
          <w:p w:rsidR="007C3C5C" w:rsidRDefault="00EB0D49">
            <w:pPr>
              <w:pStyle w:val="TableParagraph"/>
              <w:spacing w:before="14"/>
              <w:ind w:left="98"/>
            </w:pPr>
            <w:r>
              <w:t>entidad</w:t>
            </w:r>
            <w:r>
              <w:rPr>
                <w:spacing w:val="-5"/>
              </w:rPr>
              <w:t xml:space="preserve"> </w:t>
            </w:r>
            <w:r>
              <w:t>encargada</w:t>
            </w:r>
            <w:r>
              <w:rPr>
                <w:spacing w:val="-3"/>
              </w:rPr>
              <w:t xml:space="preserve"> </w:t>
            </w:r>
            <w:r>
              <w:t>del</w:t>
            </w:r>
            <w:r>
              <w:rPr>
                <w:spacing w:val="-2"/>
              </w:rPr>
              <w:t xml:space="preserve"> estudio.</w:t>
            </w:r>
          </w:p>
        </w:tc>
      </w:tr>
      <w:tr w:rsidR="007C3C5C">
        <w:trPr>
          <w:trHeight w:val="290"/>
        </w:trPr>
        <w:tc>
          <w:tcPr>
            <w:tcW w:w="2926" w:type="dxa"/>
            <w:tcBorders>
              <w:top w:val="nil"/>
              <w:bottom w:val="nil"/>
            </w:tcBorders>
          </w:tcPr>
          <w:p w:rsidR="007C3C5C" w:rsidRDefault="00EB0D49">
            <w:pPr>
              <w:pStyle w:val="TableParagraph"/>
              <w:tabs>
                <w:tab w:val="left" w:pos="1924"/>
                <w:tab w:val="left" w:pos="2581"/>
              </w:tabs>
              <w:spacing w:before="14"/>
            </w:pPr>
            <w:r>
              <w:rPr>
                <w:strike/>
                <w:spacing w:val="-2"/>
              </w:rPr>
              <w:t>ENERGÉTICA</w:t>
            </w:r>
            <w:r>
              <w:rPr>
                <w:strike/>
              </w:rPr>
              <w:tab/>
            </w:r>
            <w:r>
              <w:rPr>
                <w:spacing w:val="-5"/>
              </w:rPr>
              <w:t>en</w:t>
            </w:r>
            <w:r>
              <w:tab/>
            </w:r>
            <w:r>
              <w:rPr>
                <w:spacing w:val="-5"/>
              </w:rPr>
              <w:t>las</w:t>
            </w:r>
          </w:p>
        </w:tc>
        <w:tc>
          <w:tcPr>
            <w:tcW w:w="2911" w:type="dxa"/>
            <w:tcBorders>
              <w:top w:val="nil"/>
              <w:bottom w:val="nil"/>
            </w:tcBorders>
          </w:tcPr>
          <w:p w:rsidR="007C3C5C" w:rsidRDefault="00EB0D49">
            <w:pPr>
              <w:pStyle w:val="TableParagraph"/>
              <w:spacing w:before="14"/>
            </w:pPr>
            <w:r>
              <w:rPr>
                <w:b/>
              </w:rPr>
              <w:t>suministro</w:t>
            </w:r>
            <w:r>
              <w:rPr>
                <w:b/>
                <w:spacing w:val="24"/>
              </w:rPr>
              <w:t xml:space="preserve"> </w:t>
            </w:r>
            <w:r>
              <w:rPr>
                <w:b/>
              </w:rPr>
              <w:t>de</w:t>
            </w:r>
            <w:r>
              <w:rPr>
                <w:b/>
                <w:spacing w:val="25"/>
              </w:rPr>
              <w:t xml:space="preserve"> </w:t>
            </w:r>
            <w:r>
              <w:rPr>
                <w:b/>
              </w:rPr>
              <w:t>energía</w:t>
            </w:r>
            <w:r>
              <w:rPr>
                <w:b/>
                <w:spacing w:val="28"/>
              </w:rPr>
              <w:t xml:space="preserve"> </w:t>
            </w:r>
            <w:r>
              <w:t>en</w:t>
            </w:r>
            <w:r>
              <w:rPr>
                <w:spacing w:val="24"/>
              </w:rPr>
              <w:t xml:space="preserve"> </w:t>
            </w:r>
            <w:r>
              <w:rPr>
                <w:spacing w:val="-5"/>
              </w:rPr>
              <w:t>las</w:t>
            </w:r>
          </w:p>
        </w:tc>
        <w:tc>
          <w:tcPr>
            <w:tcW w:w="3000" w:type="dxa"/>
            <w:tcBorders>
              <w:top w:val="nil"/>
              <w:bottom w:val="nil"/>
            </w:tcBorders>
          </w:tcPr>
          <w:p w:rsidR="007C3C5C" w:rsidRDefault="007C3C5C">
            <w:pPr>
              <w:pStyle w:val="TableParagraph"/>
              <w:ind w:left="0"/>
              <w:rPr>
                <w:sz w:val="20"/>
              </w:rPr>
            </w:pPr>
          </w:p>
        </w:tc>
      </w:tr>
      <w:tr w:rsidR="007C3C5C">
        <w:trPr>
          <w:trHeight w:val="291"/>
        </w:trPr>
        <w:tc>
          <w:tcPr>
            <w:tcW w:w="2926" w:type="dxa"/>
            <w:tcBorders>
              <w:top w:val="nil"/>
              <w:bottom w:val="nil"/>
            </w:tcBorders>
          </w:tcPr>
          <w:p w:rsidR="007C3C5C" w:rsidRDefault="00EB0D49">
            <w:pPr>
              <w:pStyle w:val="TableParagraph"/>
              <w:tabs>
                <w:tab w:val="left" w:pos="1378"/>
                <w:tab w:val="left" w:pos="2714"/>
              </w:tabs>
              <w:spacing w:before="14"/>
            </w:pPr>
            <w:r>
              <w:rPr>
                <w:spacing w:val="-2"/>
              </w:rPr>
              <w:t>diferentes</w:t>
            </w:r>
            <w:r>
              <w:tab/>
            </w:r>
            <w:r>
              <w:rPr>
                <w:spacing w:val="-2"/>
              </w:rPr>
              <w:t>secretarías</w:t>
            </w:r>
            <w:r>
              <w:tab/>
            </w:r>
            <w:r>
              <w:rPr>
                <w:spacing w:val="-10"/>
              </w:rPr>
              <w:t>y</w:t>
            </w:r>
          </w:p>
        </w:tc>
        <w:tc>
          <w:tcPr>
            <w:tcW w:w="2911" w:type="dxa"/>
            <w:tcBorders>
              <w:top w:val="nil"/>
              <w:bottom w:val="nil"/>
            </w:tcBorders>
          </w:tcPr>
          <w:p w:rsidR="007C3C5C" w:rsidRDefault="00EB0D49">
            <w:pPr>
              <w:pStyle w:val="TableParagraph"/>
              <w:tabs>
                <w:tab w:val="left" w:pos="1371"/>
                <w:tab w:val="left" w:pos="2700"/>
              </w:tabs>
              <w:spacing w:before="14"/>
            </w:pPr>
            <w:r>
              <w:rPr>
                <w:spacing w:val="-2"/>
              </w:rPr>
              <w:t>diferentes</w:t>
            </w:r>
            <w:r>
              <w:tab/>
            </w:r>
            <w:r>
              <w:rPr>
                <w:spacing w:val="-2"/>
              </w:rPr>
              <w:t>secretarías</w:t>
            </w:r>
            <w:r>
              <w:tab/>
            </w:r>
            <w:r>
              <w:rPr>
                <w:spacing w:val="-10"/>
              </w:rPr>
              <w:t>y</w:t>
            </w:r>
          </w:p>
        </w:tc>
        <w:tc>
          <w:tcPr>
            <w:tcW w:w="3000" w:type="dxa"/>
            <w:tcBorders>
              <w:top w:val="nil"/>
              <w:bottom w:val="nil"/>
            </w:tcBorders>
          </w:tcPr>
          <w:p w:rsidR="007C3C5C" w:rsidRDefault="007C3C5C">
            <w:pPr>
              <w:pStyle w:val="TableParagraph"/>
              <w:ind w:left="0"/>
              <w:rPr>
                <w:sz w:val="20"/>
              </w:rPr>
            </w:pPr>
          </w:p>
        </w:tc>
      </w:tr>
      <w:tr w:rsidR="007C3C5C">
        <w:trPr>
          <w:trHeight w:val="291"/>
        </w:trPr>
        <w:tc>
          <w:tcPr>
            <w:tcW w:w="2926" w:type="dxa"/>
            <w:tcBorders>
              <w:top w:val="nil"/>
              <w:bottom w:val="nil"/>
            </w:tcBorders>
          </w:tcPr>
          <w:p w:rsidR="007C3C5C" w:rsidRDefault="00EB0D49">
            <w:pPr>
              <w:pStyle w:val="TableParagraph"/>
              <w:tabs>
                <w:tab w:val="left" w:pos="1220"/>
                <w:tab w:val="left" w:pos="2280"/>
                <w:tab w:val="left" w:pos="2666"/>
              </w:tabs>
              <w:spacing w:before="15"/>
            </w:pPr>
            <w:r>
              <w:rPr>
                <w:spacing w:val="-2"/>
              </w:rPr>
              <w:t>entidades</w:t>
            </w:r>
            <w:r>
              <w:tab/>
            </w:r>
            <w:r>
              <w:rPr>
                <w:spacing w:val="-2"/>
              </w:rPr>
              <w:t>adscritas</w:t>
            </w:r>
            <w:r>
              <w:tab/>
            </w:r>
            <w:r>
              <w:rPr>
                <w:spacing w:val="-10"/>
              </w:rPr>
              <w:t>a</w:t>
            </w:r>
            <w:r>
              <w:tab/>
            </w:r>
            <w:r>
              <w:rPr>
                <w:spacing w:val="-5"/>
              </w:rPr>
              <w:t>la</w:t>
            </w:r>
          </w:p>
        </w:tc>
        <w:tc>
          <w:tcPr>
            <w:tcW w:w="2911" w:type="dxa"/>
            <w:tcBorders>
              <w:top w:val="nil"/>
              <w:bottom w:val="nil"/>
            </w:tcBorders>
          </w:tcPr>
          <w:p w:rsidR="007C3C5C" w:rsidRDefault="00EB0D49">
            <w:pPr>
              <w:pStyle w:val="TableParagraph"/>
              <w:tabs>
                <w:tab w:val="left" w:pos="1215"/>
                <w:tab w:val="left" w:pos="2271"/>
                <w:tab w:val="left" w:pos="2652"/>
              </w:tabs>
              <w:spacing w:before="15"/>
            </w:pPr>
            <w:r>
              <w:rPr>
                <w:spacing w:val="-2"/>
              </w:rPr>
              <w:t>entidades</w:t>
            </w:r>
            <w:r>
              <w:tab/>
            </w:r>
            <w:r>
              <w:rPr>
                <w:spacing w:val="-2"/>
              </w:rPr>
              <w:t>adscritas</w:t>
            </w:r>
            <w:r>
              <w:tab/>
            </w:r>
            <w:r>
              <w:rPr>
                <w:spacing w:val="-10"/>
              </w:rPr>
              <w:t>a</w:t>
            </w:r>
            <w:r>
              <w:tab/>
            </w:r>
            <w:r>
              <w:rPr>
                <w:spacing w:val="-5"/>
              </w:rPr>
              <w:t>la</w:t>
            </w:r>
          </w:p>
        </w:tc>
        <w:tc>
          <w:tcPr>
            <w:tcW w:w="3000" w:type="dxa"/>
            <w:tcBorders>
              <w:top w:val="nil"/>
              <w:bottom w:val="nil"/>
            </w:tcBorders>
          </w:tcPr>
          <w:p w:rsidR="007C3C5C" w:rsidRDefault="007C3C5C">
            <w:pPr>
              <w:pStyle w:val="TableParagraph"/>
              <w:ind w:left="0"/>
              <w:rPr>
                <w:sz w:val="20"/>
              </w:rPr>
            </w:pPr>
          </w:p>
        </w:tc>
      </w:tr>
      <w:tr w:rsidR="007C3C5C">
        <w:trPr>
          <w:trHeight w:val="290"/>
        </w:trPr>
        <w:tc>
          <w:tcPr>
            <w:tcW w:w="2926" w:type="dxa"/>
            <w:tcBorders>
              <w:top w:val="nil"/>
              <w:bottom w:val="nil"/>
            </w:tcBorders>
          </w:tcPr>
          <w:p w:rsidR="007C3C5C" w:rsidRDefault="00EB0D49">
            <w:pPr>
              <w:pStyle w:val="TableParagraph"/>
              <w:spacing w:before="14"/>
            </w:pPr>
            <w:r>
              <w:t>administración</w:t>
            </w:r>
            <w:r>
              <w:rPr>
                <w:spacing w:val="66"/>
                <w:w w:val="150"/>
              </w:rPr>
              <w:t xml:space="preserve"> </w:t>
            </w:r>
            <w:r>
              <w:t>a</w:t>
            </w:r>
            <w:r>
              <w:rPr>
                <w:spacing w:val="67"/>
                <w:w w:val="150"/>
              </w:rPr>
              <w:t xml:space="preserve"> </w:t>
            </w:r>
            <w:r>
              <w:t>fuentes</w:t>
            </w:r>
            <w:r>
              <w:rPr>
                <w:spacing w:val="67"/>
                <w:w w:val="150"/>
              </w:rPr>
              <w:t xml:space="preserve"> </w:t>
            </w:r>
            <w:r>
              <w:rPr>
                <w:spacing w:val="-5"/>
              </w:rPr>
              <w:t>no</w:t>
            </w:r>
          </w:p>
        </w:tc>
        <w:tc>
          <w:tcPr>
            <w:tcW w:w="2911" w:type="dxa"/>
            <w:tcBorders>
              <w:top w:val="nil"/>
              <w:bottom w:val="nil"/>
            </w:tcBorders>
          </w:tcPr>
          <w:p w:rsidR="007C3C5C" w:rsidRDefault="00EB0D49">
            <w:pPr>
              <w:pStyle w:val="TableParagraph"/>
              <w:spacing w:before="14"/>
            </w:pPr>
            <w:r>
              <w:t>administración</w:t>
            </w:r>
            <w:r>
              <w:rPr>
                <w:spacing w:val="61"/>
                <w:w w:val="150"/>
              </w:rPr>
              <w:t xml:space="preserve"> </w:t>
            </w:r>
            <w:r>
              <w:t>a</w:t>
            </w:r>
            <w:r>
              <w:rPr>
                <w:spacing w:val="63"/>
                <w:w w:val="150"/>
              </w:rPr>
              <w:t xml:space="preserve"> </w:t>
            </w:r>
            <w:r>
              <w:t>fuentes</w:t>
            </w:r>
            <w:r>
              <w:rPr>
                <w:spacing w:val="62"/>
                <w:w w:val="150"/>
              </w:rPr>
              <w:t xml:space="preserve"> </w:t>
            </w:r>
            <w:r>
              <w:rPr>
                <w:spacing w:val="-5"/>
              </w:rPr>
              <w:t>no</w:t>
            </w:r>
          </w:p>
        </w:tc>
        <w:tc>
          <w:tcPr>
            <w:tcW w:w="3000" w:type="dxa"/>
            <w:tcBorders>
              <w:top w:val="nil"/>
              <w:bottom w:val="nil"/>
            </w:tcBorders>
          </w:tcPr>
          <w:p w:rsidR="007C3C5C" w:rsidRDefault="007C3C5C">
            <w:pPr>
              <w:pStyle w:val="TableParagraph"/>
              <w:ind w:left="0"/>
              <w:rPr>
                <w:sz w:val="20"/>
              </w:rPr>
            </w:pPr>
          </w:p>
        </w:tc>
      </w:tr>
      <w:tr w:rsidR="007C3C5C">
        <w:trPr>
          <w:trHeight w:val="290"/>
        </w:trPr>
        <w:tc>
          <w:tcPr>
            <w:tcW w:w="2926" w:type="dxa"/>
            <w:tcBorders>
              <w:top w:val="nil"/>
              <w:bottom w:val="nil"/>
            </w:tcBorders>
          </w:tcPr>
          <w:p w:rsidR="007C3C5C" w:rsidRDefault="00EB0D49">
            <w:pPr>
              <w:pStyle w:val="TableParagraph"/>
              <w:tabs>
                <w:tab w:val="left" w:pos="1687"/>
                <w:tab w:val="left" w:pos="2124"/>
              </w:tabs>
              <w:spacing w:before="14"/>
            </w:pPr>
            <w:r>
              <w:rPr>
                <w:spacing w:val="-2"/>
              </w:rPr>
              <w:t>convencionales</w:t>
            </w:r>
            <w:r>
              <w:tab/>
            </w:r>
            <w:r>
              <w:rPr>
                <w:spacing w:val="-5"/>
              </w:rPr>
              <w:t>de</w:t>
            </w:r>
            <w:r>
              <w:tab/>
            </w:r>
            <w:r>
              <w:rPr>
                <w:spacing w:val="-2"/>
              </w:rPr>
              <w:t>energía,</w:t>
            </w:r>
          </w:p>
        </w:tc>
        <w:tc>
          <w:tcPr>
            <w:tcW w:w="2911" w:type="dxa"/>
            <w:tcBorders>
              <w:top w:val="nil"/>
              <w:bottom w:val="nil"/>
            </w:tcBorders>
          </w:tcPr>
          <w:p w:rsidR="007C3C5C" w:rsidRDefault="00EB0D49">
            <w:pPr>
              <w:pStyle w:val="TableParagraph"/>
              <w:tabs>
                <w:tab w:val="left" w:pos="1678"/>
                <w:tab w:val="left" w:pos="2108"/>
              </w:tabs>
              <w:spacing w:before="14"/>
            </w:pPr>
            <w:r>
              <w:rPr>
                <w:spacing w:val="-2"/>
              </w:rPr>
              <w:t>convencionales</w:t>
            </w:r>
            <w:r>
              <w:tab/>
            </w:r>
            <w:r>
              <w:rPr>
                <w:spacing w:val="-5"/>
              </w:rPr>
              <w:t>de</w:t>
            </w:r>
            <w:r>
              <w:tab/>
            </w:r>
            <w:r>
              <w:rPr>
                <w:spacing w:val="-2"/>
              </w:rPr>
              <w:t>energía,</w:t>
            </w:r>
          </w:p>
        </w:tc>
        <w:tc>
          <w:tcPr>
            <w:tcW w:w="3000" w:type="dxa"/>
            <w:tcBorders>
              <w:top w:val="nil"/>
              <w:bottom w:val="nil"/>
            </w:tcBorders>
          </w:tcPr>
          <w:p w:rsidR="007C3C5C" w:rsidRDefault="007C3C5C">
            <w:pPr>
              <w:pStyle w:val="TableParagraph"/>
              <w:ind w:left="0"/>
              <w:rPr>
                <w:sz w:val="20"/>
              </w:rPr>
            </w:pPr>
          </w:p>
        </w:tc>
      </w:tr>
      <w:tr w:rsidR="007C3C5C">
        <w:trPr>
          <w:trHeight w:val="291"/>
        </w:trPr>
        <w:tc>
          <w:tcPr>
            <w:tcW w:w="2926" w:type="dxa"/>
            <w:tcBorders>
              <w:top w:val="nil"/>
              <w:bottom w:val="nil"/>
            </w:tcBorders>
          </w:tcPr>
          <w:p w:rsidR="007C3C5C" w:rsidRDefault="00EB0D49">
            <w:pPr>
              <w:pStyle w:val="TableParagraph"/>
              <w:tabs>
                <w:tab w:val="left" w:pos="1805"/>
                <w:tab w:val="left" w:pos="2666"/>
              </w:tabs>
              <w:spacing w:before="14"/>
            </w:pPr>
            <w:r>
              <w:rPr>
                <w:spacing w:val="-2"/>
              </w:rPr>
              <w:t>principalmente</w:t>
            </w:r>
            <w:r>
              <w:tab/>
            </w:r>
            <w:r>
              <w:rPr>
                <w:spacing w:val="-2"/>
              </w:rPr>
              <w:t>sobre</w:t>
            </w:r>
            <w:r>
              <w:tab/>
            </w:r>
            <w:r>
              <w:rPr>
                <w:spacing w:val="-5"/>
              </w:rPr>
              <w:t>la</w:t>
            </w:r>
          </w:p>
        </w:tc>
        <w:tc>
          <w:tcPr>
            <w:tcW w:w="2911" w:type="dxa"/>
            <w:tcBorders>
              <w:top w:val="nil"/>
              <w:bottom w:val="nil"/>
            </w:tcBorders>
          </w:tcPr>
          <w:p w:rsidR="007C3C5C" w:rsidRDefault="00EB0D49">
            <w:pPr>
              <w:pStyle w:val="TableParagraph"/>
              <w:tabs>
                <w:tab w:val="left" w:pos="1797"/>
                <w:tab w:val="left" w:pos="2649"/>
              </w:tabs>
              <w:spacing w:before="14"/>
            </w:pPr>
            <w:r>
              <w:rPr>
                <w:spacing w:val="-2"/>
              </w:rPr>
              <w:t>principalmente</w:t>
            </w:r>
            <w:r>
              <w:tab/>
            </w:r>
            <w:r>
              <w:rPr>
                <w:spacing w:val="-2"/>
              </w:rPr>
              <w:t>sobre</w:t>
            </w:r>
            <w:r>
              <w:tab/>
            </w:r>
            <w:r>
              <w:rPr>
                <w:spacing w:val="-5"/>
              </w:rPr>
              <w:t>la</w:t>
            </w:r>
          </w:p>
        </w:tc>
        <w:tc>
          <w:tcPr>
            <w:tcW w:w="3000" w:type="dxa"/>
            <w:tcBorders>
              <w:top w:val="nil"/>
              <w:bottom w:val="nil"/>
            </w:tcBorders>
          </w:tcPr>
          <w:p w:rsidR="007C3C5C" w:rsidRDefault="007C3C5C">
            <w:pPr>
              <w:pStyle w:val="TableParagraph"/>
              <w:ind w:left="0"/>
              <w:rPr>
                <w:sz w:val="20"/>
              </w:rPr>
            </w:pPr>
          </w:p>
        </w:tc>
      </w:tr>
      <w:tr w:rsidR="007C3C5C">
        <w:trPr>
          <w:trHeight w:val="291"/>
        </w:trPr>
        <w:tc>
          <w:tcPr>
            <w:tcW w:w="2926" w:type="dxa"/>
            <w:tcBorders>
              <w:top w:val="nil"/>
              <w:bottom w:val="nil"/>
            </w:tcBorders>
          </w:tcPr>
          <w:p w:rsidR="007C3C5C" w:rsidRDefault="00EB0D49">
            <w:pPr>
              <w:pStyle w:val="TableParagraph"/>
              <w:tabs>
                <w:tab w:val="left" w:pos="1719"/>
                <w:tab w:val="left" w:pos="2664"/>
              </w:tabs>
              <w:spacing w:before="15"/>
            </w:pPr>
            <w:r>
              <w:rPr>
                <w:spacing w:val="-2"/>
              </w:rPr>
              <w:t>viabilidad</w:t>
            </w:r>
            <w:r>
              <w:tab/>
            </w:r>
            <w:r>
              <w:rPr>
                <w:spacing w:val="-5"/>
              </w:rPr>
              <w:t>en</w:t>
            </w:r>
            <w:r>
              <w:tab/>
            </w:r>
            <w:r>
              <w:rPr>
                <w:spacing w:val="-5"/>
              </w:rPr>
              <w:t>la</w:t>
            </w:r>
          </w:p>
        </w:tc>
        <w:tc>
          <w:tcPr>
            <w:tcW w:w="2911" w:type="dxa"/>
            <w:tcBorders>
              <w:top w:val="nil"/>
              <w:bottom w:val="nil"/>
            </w:tcBorders>
          </w:tcPr>
          <w:p w:rsidR="007C3C5C" w:rsidRDefault="00EB0D49">
            <w:pPr>
              <w:pStyle w:val="TableParagraph"/>
              <w:tabs>
                <w:tab w:val="left" w:pos="1712"/>
                <w:tab w:val="left" w:pos="2650"/>
              </w:tabs>
              <w:spacing w:before="15"/>
            </w:pPr>
            <w:r>
              <w:rPr>
                <w:spacing w:val="-2"/>
              </w:rPr>
              <w:t>viabilidad</w:t>
            </w:r>
            <w:r>
              <w:tab/>
            </w:r>
            <w:r>
              <w:rPr>
                <w:spacing w:val="-5"/>
              </w:rPr>
              <w:t>en</w:t>
            </w:r>
            <w:r>
              <w:tab/>
            </w:r>
            <w:r>
              <w:rPr>
                <w:spacing w:val="-5"/>
              </w:rPr>
              <w:t>la</w:t>
            </w:r>
          </w:p>
        </w:tc>
        <w:tc>
          <w:tcPr>
            <w:tcW w:w="3000" w:type="dxa"/>
            <w:tcBorders>
              <w:top w:val="nil"/>
              <w:bottom w:val="nil"/>
            </w:tcBorders>
          </w:tcPr>
          <w:p w:rsidR="007C3C5C" w:rsidRDefault="007C3C5C">
            <w:pPr>
              <w:pStyle w:val="TableParagraph"/>
              <w:ind w:left="0"/>
              <w:rPr>
                <w:sz w:val="20"/>
              </w:rPr>
            </w:pPr>
          </w:p>
        </w:tc>
      </w:tr>
      <w:tr w:rsidR="007C3C5C">
        <w:trPr>
          <w:trHeight w:val="290"/>
        </w:trPr>
        <w:tc>
          <w:tcPr>
            <w:tcW w:w="2926" w:type="dxa"/>
            <w:tcBorders>
              <w:top w:val="nil"/>
              <w:bottom w:val="nil"/>
            </w:tcBorders>
          </w:tcPr>
          <w:p w:rsidR="007C3C5C" w:rsidRDefault="00EB0D49">
            <w:pPr>
              <w:pStyle w:val="TableParagraph"/>
              <w:spacing w:before="14"/>
            </w:pPr>
            <w:r>
              <w:t>implementación</w:t>
            </w:r>
            <w:r>
              <w:rPr>
                <w:spacing w:val="-5"/>
              </w:rPr>
              <w:t xml:space="preserve"> </w:t>
            </w:r>
            <w:r>
              <w:t>de</w:t>
            </w:r>
            <w:r>
              <w:rPr>
                <w:spacing w:val="-4"/>
              </w:rPr>
              <w:t xml:space="preserve"> </w:t>
            </w:r>
            <w:r>
              <w:t>aquellas</w:t>
            </w:r>
            <w:r>
              <w:rPr>
                <w:spacing w:val="-2"/>
              </w:rPr>
              <w:t xml:space="preserve"> </w:t>
            </w:r>
            <w:r>
              <w:rPr>
                <w:spacing w:val="-5"/>
              </w:rPr>
              <w:t>de</w:t>
            </w:r>
          </w:p>
        </w:tc>
        <w:tc>
          <w:tcPr>
            <w:tcW w:w="2911" w:type="dxa"/>
            <w:tcBorders>
              <w:top w:val="nil"/>
              <w:bottom w:val="nil"/>
            </w:tcBorders>
          </w:tcPr>
          <w:p w:rsidR="007C3C5C" w:rsidRDefault="00EB0D49">
            <w:pPr>
              <w:pStyle w:val="TableParagraph"/>
              <w:spacing w:before="14"/>
            </w:pPr>
            <w:r>
              <w:t>implementación</w:t>
            </w:r>
            <w:r>
              <w:rPr>
                <w:spacing w:val="-9"/>
              </w:rPr>
              <w:t xml:space="preserve"> </w:t>
            </w:r>
            <w:r>
              <w:t>de</w:t>
            </w:r>
            <w:r>
              <w:rPr>
                <w:spacing w:val="-9"/>
              </w:rPr>
              <w:t xml:space="preserve"> </w:t>
            </w:r>
            <w:r>
              <w:t>aquellas</w:t>
            </w:r>
            <w:r>
              <w:rPr>
                <w:spacing w:val="-7"/>
              </w:rPr>
              <w:t xml:space="preserve"> </w:t>
            </w:r>
            <w:r>
              <w:rPr>
                <w:spacing w:val="-5"/>
              </w:rPr>
              <w:t>de</w:t>
            </w:r>
          </w:p>
        </w:tc>
        <w:tc>
          <w:tcPr>
            <w:tcW w:w="3000" w:type="dxa"/>
            <w:tcBorders>
              <w:top w:val="nil"/>
              <w:bottom w:val="nil"/>
            </w:tcBorders>
          </w:tcPr>
          <w:p w:rsidR="007C3C5C" w:rsidRDefault="007C3C5C">
            <w:pPr>
              <w:pStyle w:val="TableParagraph"/>
              <w:ind w:left="0"/>
              <w:rPr>
                <w:sz w:val="20"/>
              </w:rPr>
            </w:pPr>
          </w:p>
        </w:tc>
      </w:tr>
      <w:tr w:rsidR="007C3C5C">
        <w:trPr>
          <w:trHeight w:val="549"/>
        </w:trPr>
        <w:tc>
          <w:tcPr>
            <w:tcW w:w="2926" w:type="dxa"/>
            <w:tcBorders>
              <w:top w:val="nil"/>
            </w:tcBorders>
          </w:tcPr>
          <w:p w:rsidR="007C3C5C" w:rsidRDefault="00EB0D49">
            <w:pPr>
              <w:pStyle w:val="TableParagraph"/>
              <w:spacing w:before="14"/>
            </w:pPr>
            <w:r>
              <w:t>carácter</w:t>
            </w:r>
            <w:r>
              <w:rPr>
                <w:spacing w:val="-8"/>
              </w:rPr>
              <w:t xml:space="preserve"> </w:t>
            </w:r>
            <w:r>
              <w:rPr>
                <w:spacing w:val="-2"/>
              </w:rPr>
              <w:t>renovable.</w:t>
            </w:r>
          </w:p>
        </w:tc>
        <w:tc>
          <w:tcPr>
            <w:tcW w:w="2911" w:type="dxa"/>
            <w:tcBorders>
              <w:top w:val="nil"/>
            </w:tcBorders>
          </w:tcPr>
          <w:p w:rsidR="007C3C5C" w:rsidRDefault="00EB0D49">
            <w:pPr>
              <w:pStyle w:val="TableParagraph"/>
              <w:spacing w:before="14"/>
            </w:pPr>
            <w:r>
              <w:t>carácter</w:t>
            </w:r>
            <w:r>
              <w:rPr>
                <w:spacing w:val="-8"/>
              </w:rPr>
              <w:t xml:space="preserve"> </w:t>
            </w:r>
            <w:r>
              <w:rPr>
                <w:spacing w:val="-2"/>
              </w:rPr>
              <w:t>renovable.</w:t>
            </w:r>
          </w:p>
        </w:tc>
        <w:tc>
          <w:tcPr>
            <w:tcW w:w="3000" w:type="dxa"/>
            <w:tcBorders>
              <w:top w:val="nil"/>
            </w:tcBorders>
          </w:tcPr>
          <w:p w:rsidR="007C3C5C" w:rsidRDefault="007C3C5C">
            <w:pPr>
              <w:pStyle w:val="TableParagraph"/>
              <w:ind w:left="0"/>
              <w:rPr>
                <w:sz w:val="20"/>
              </w:rPr>
            </w:pPr>
          </w:p>
        </w:tc>
      </w:tr>
    </w:tbl>
    <w:p w:rsidR="007C3C5C" w:rsidRDefault="007C3C5C">
      <w:pPr>
        <w:rPr>
          <w:sz w:val="20"/>
        </w:rPr>
        <w:sectPr w:rsidR="007C3C5C">
          <w:pgSz w:w="12250" w:h="15850"/>
          <w:pgMar w:top="2580" w:right="1360" w:bottom="280" w:left="1360" w:header="1157" w:footer="0" w:gutter="0"/>
          <w:cols w:space="720"/>
        </w:sectPr>
      </w:pPr>
    </w:p>
    <w:p w:rsidR="007C3C5C" w:rsidRDefault="007C3C5C">
      <w:pPr>
        <w:pStyle w:val="Textoindependiente"/>
        <w:spacing w:before="13" w:after="1"/>
        <w:ind w:left="0"/>
        <w:rPr>
          <w:b/>
          <w:sz w:val="20"/>
        </w:rPr>
      </w:pPr>
    </w:p>
    <w:tbl>
      <w:tblPr>
        <w:tblStyle w:val="TableNormal"/>
        <w:tblW w:w="0" w:type="auto"/>
        <w:tblInd w:w="13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926"/>
        <w:gridCol w:w="2911"/>
        <w:gridCol w:w="3000"/>
      </w:tblGrid>
      <w:tr w:rsidR="007C3C5C">
        <w:trPr>
          <w:trHeight w:val="3570"/>
        </w:trPr>
        <w:tc>
          <w:tcPr>
            <w:tcW w:w="2926" w:type="dxa"/>
            <w:tcBorders>
              <w:top w:val="nil"/>
            </w:tcBorders>
          </w:tcPr>
          <w:p w:rsidR="007C3C5C" w:rsidRDefault="007C3C5C">
            <w:pPr>
              <w:pStyle w:val="TableParagraph"/>
              <w:ind w:left="0"/>
              <w:rPr>
                <w:sz w:val="20"/>
              </w:rPr>
            </w:pPr>
          </w:p>
        </w:tc>
        <w:tc>
          <w:tcPr>
            <w:tcW w:w="2911" w:type="dxa"/>
            <w:tcBorders>
              <w:top w:val="nil"/>
            </w:tcBorders>
          </w:tcPr>
          <w:p w:rsidR="007C3C5C" w:rsidRDefault="007C3C5C">
            <w:pPr>
              <w:pStyle w:val="TableParagraph"/>
              <w:ind w:left="0"/>
              <w:rPr>
                <w:sz w:val="20"/>
              </w:rPr>
            </w:pPr>
          </w:p>
        </w:tc>
        <w:tc>
          <w:tcPr>
            <w:tcW w:w="3000" w:type="dxa"/>
            <w:tcBorders>
              <w:top w:val="nil"/>
            </w:tcBorders>
          </w:tcPr>
          <w:p w:rsidR="007C3C5C" w:rsidRDefault="007C3C5C">
            <w:pPr>
              <w:pStyle w:val="TableParagraph"/>
              <w:ind w:left="0"/>
              <w:rPr>
                <w:sz w:val="20"/>
              </w:rPr>
            </w:pPr>
          </w:p>
        </w:tc>
      </w:tr>
      <w:tr w:rsidR="007C3C5C">
        <w:trPr>
          <w:trHeight w:val="8280"/>
        </w:trPr>
        <w:tc>
          <w:tcPr>
            <w:tcW w:w="2926" w:type="dxa"/>
          </w:tcPr>
          <w:p w:rsidR="007C3C5C" w:rsidRDefault="00EB0D49">
            <w:pPr>
              <w:pStyle w:val="TableParagraph"/>
              <w:tabs>
                <w:tab w:val="left" w:pos="2519"/>
              </w:tabs>
              <w:spacing w:before="237" w:line="276" w:lineRule="auto"/>
              <w:ind w:right="83"/>
              <w:jc w:val="both"/>
              <w:rPr>
                <w:b/>
              </w:rPr>
            </w:pPr>
            <w:r>
              <w:rPr>
                <w:b/>
              </w:rPr>
              <w:t xml:space="preserve">ARTÍCULO 4º USO EFICIENTE DEL AGUA Y </w:t>
            </w:r>
            <w:r>
              <w:rPr>
                <w:b/>
                <w:spacing w:val="-2"/>
              </w:rPr>
              <w:t>PRÁCTICAS</w:t>
            </w:r>
            <w:r>
              <w:rPr>
                <w:b/>
              </w:rPr>
              <w:tab/>
            </w:r>
            <w:r>
              <w:rPr>
                <w:b/>
                <w:spacing w:val="-5"/>
              </w:rPr>
              <w:t>DE</w:t>
            </w:r>
          </w:p>
          <w:p w:rsidR="007C3C5C" w:rsidRDefault="00EB0D49">
            <w:pPr>
              <w:pStyle w:val="TableParagraph"/>
              <w:tabs>
                <w:tab w:val="left" w:pos="2031"/>
              </w:tabs>
              <w:spacing w:line="276" w:lineRule="auto"/>
              <w:ind w:right="82"/>
              <w:jc w:val="both"/>
            </w:pPr>
            <w:r>
              <w:rPr>
                <w:noProof/>
                <w:lang w:val="es-CO" w:eastAsia="es-CO"/>
              </w:rPr>
              <mc:AlternateContent>
                <mc:Choice Requires="wpg">
                  <w:drawing>
                    <wp:anchor distT="0" distB="0" distL="0" distR="0" simplePos="0" relativeHeight="487179264" behindDoc="1" locked="0" layoutInCell="1" allowOverlap="1">
                      <wp:simplePos x="0" y="0"/>
                      <wp:positionH relativeFrom="column">
                        <wp:posOffset>64769</wp:posOffset>
                      </wp:positionH>
                      <wp:positionV relativeFrom="paragraph">
                        <wp:posOffset>279774</wp:posOffset>
                      </wp:positionV>
                      <wp:extent cx="1730375" cy="7620"/>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30375" cy="7620"/>
                                <a:chOff x="0" y="0"/>
                                <a:chExt cx="1730375" cy="7620"/>
                              </a:xfrm>
                            </wpg:grpSpPr>
                            <wps:wsp>
                              <wps:cNvPr id="5" name="Graphic 5"/>
                              <wps:cNvSpPr/>
                              <wps:spPr>
                                <a:xfrm>
                                  <a:off x="0" y="0"/>
                                  <a:ext cx="1730375" cy="7620"/>
                                </a:xfrm>
                                <a:custGeom>
                                  <a:avLst/>
                                  <a:gdLst/>
                                  <a:ahLst/>
                                  <a:cxnLst/>
                                  <a:rect l="l" t="t" r="r" b="b"/>
                                  <a:pathLst>
                                    <a:path w="1730375" h="7620">
                                      <a:moveTo>
                                        <a:pt x="1729994" y="0"/>
                                      </a:moveTo>
                                      <a:lnTo>
                                        <a:pt x="0" y="0"/>
                                      </a:lnTo>
                                      <a:lnTo>
                                        <a:pt x="0" y="7620"/>
                                      </a:lnTo>
                                      <a:lnTo>
                                        <a:pt x="1729994" y="7620"/>
                                      </a:lnTo>
                                      <a:lnTo>
                                        <a:pt x="1729994"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3289278" id="Group 4" o:spid="_x0000_s1026" style="position:absolute;margin-left:5.1pt;margin-top:22.05pt;width:136.25pt;height:.6pt;z-index:-16137216;mso-wrap-distance-left:0;mso-wrap-distance-right:0" coordsize="17303,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">
                      <v:shape id="Graphic 5" o:spid="_x0000_s1027" style="position:absolute;width:17303;height:76;visibility:visible;mso-wrap-style:square;v-text-anchor:top" coordsize="1730375,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" path="m1729994,l,,,7620r1729994,l1729994,xe" fillcolor="black" stroked="f">
                        <v:path arrowok="t"/>
                      </v:shape>
                    </v:group>
                  </w:pict>
                </mc:Fallback>
              </mc:AlternateContent>
            </w:r>
            <w:r>
              <w:rPr>
                <w:noProof/>
                <w:lang w:val="es-CO" w:eastAsia="es-CO"/>
              </w:rPr>
              <mc:AlternateContent>
                <mc:Choice Requires="wpg">
                  <w:drawing>
                    <wp:anchor distT="0" distB="0" distL="0" distR="0" simplePos="0" relativeHeight="487179776" behindDoc="1" locked="0" layoutInCell="1" allowOverlap="1">
                      <wp:simplePos x="0" y="0"/>
                      <wp:positionH relativeFrom="column">
                        <wp:posOffset>64769</wp:posOffset>
                      </wp:positionH>
                      <wp:positionV relativeFrom="paragraph">
                        <wp:posOffset>464178</wp:posOffset>
                      </wp:positionV>
                      <wp:extent cx="1730375" cy="7620"/>
                      <wp:effectExtent l="0" t="0" r="0" b="0"/>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30375" cy="7620"/>
                                <a:chOff x="0" y="0"/>
                                <a:chExt cx="1730375" cy="7620"/>
                              </a:xfrm>
                            </wpg:grpSpPr>
                            <wps:wsp>
                              <wps:cNvPr id="7" name="Graphic 7"/>
                              <wps:cNvSpPr/>
                              <wps:spPr>
                                <a:xfrm>
                                  <a:off x="0" y="0"/>
                                  <a:ext cx="1730375" cy="7620"/>
                                </a:xfrm>
                                <a:custGeom>
                                  <a:avLst/>
                                  <a:gdLst/>
                                  <a:ahLst/>
                                  <a:cxnLst/>
                                  <a:rect l="l" t="t" r="r" b="b"/>
                                  <a:pathLst>
                                    <a:path w="1730375" h="7620">
                                      <a:moveTo>
                                        <a:pt x="1729994" y="0"/>
                                      </a:moveTo>
                                      <a:lnTo>
                                        <a:pt x="0" y="0"/>
                                      </a:lnTo>
                                      <a:lnTo>
                                        <a:pt x="0" y="7620"/>
                                      </a:lnTo>
                                      <a:lnTo>
                                        <a:pt x="1729994" y="7620"/>
                                      </a:lnTo>
                                      <a:lnTo>
                                        <a:pt x="1729994"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B16F514" id="Group 6" o:spid="_x0000_s1026" style="position:absolute;margin-left:5.1pt;margin-top:36.55pt;width:136.25pt;height:.6pt;z-index:-16136704;mso-wrap-distance-left:0;mso-wrap-distance-right:0" coordsize="17303,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">
                      <v:shape id="Graphic 7" o:spid="_x0000_s1027" style="position:absolute;width:17303;height:76;visibility:visible;mso-wrap-style:square;v-text-anchor:top" coordsize="1730375,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" path="m1729994,l,,,7620r1729994,l1729994,xe" fillcolor="black" stroked="f">
                        <v:path arrowok="t"/>
                      </v:shape>
                    </v:group>
                  </w:pict>
                </mc:Fallback>
              </mc:AlternateContent>
            </w:r>
            <w:r>
              <w:rPr>
                <w:noProof/>
                <w:lang w:val="es-CO" w:eastAsia="es-CO"/>
              </w:rPr>
              <mc:AlternateContent>
                <mc:Choice Requires="wpg">
                  <w:drawing>
                    <wp:anchor distT="0" distB="0" distL="0" distR="0" simplePos="0" relativeHeight="487180288" behindDoc="1" locked="0" layoutInCell="1" allowOverlap="1">
                      <wp:simplePos x="0" y="0"/>
                      <wp:positionH relativeFrom="column">
                        <wp:posOffset>64769</wp:posOffset>
                      </wp:positionH>
                      <wp:positionV relativeFrom="paragraph">
                        <wp:posOffset>648583</wp:posOffset>
                      </wp:positionV>
                      <wp:extent cx="1730375" cy="7620"/>
                      <wp:effectExtent l="0" t="0" r="0" b="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30375" cy="7620"/>
                                <a:chOff x="0" y="0"/>
                                <a:chExt cx="1730375" cy="7620"/>
                              </a:xfrm>
                            </wpg:grpSpPr>
                            <wps:wsp>
                              <wps:cNvPr id="9" name="Graphic 9"/>
                              <wps:cNvSpPr/>
                              <wps:spPr>
                                <a:xfrm>
                                  <a:off x="0" y="0"/>
                                  <a:ext cx="1730375" cy="7620"/>
                                </a:xfrm>
                                <a:custGeom>
                                  <a:avLst/>
                                  <a:gdLst/>
                                  <a:ahLst/>
                                  <a:cxnLst/>
                                  <a:rect l="l" t="t" r="r" b="b"/>
                                  <a:pathLst>
                                    <a:path w="1730375" h="7620">
                                      <a:moveTo>
                                        <a:pt x="1729994" y="0"/>
                                      </a:moveTo>
                                      <a:lnTo>
                                        <a:pt x="0" y="0"/>
                                      </a:lnTo>
                                      <a:lnTo>
                                        <a:pt x="0" y="7619"/>
                                      </a:lnTo>
                                      <a:lnTo>
                                        <a:pt x="1729994" y="7619"/>
                                      </a:lnTo>
                                      <a:lnTo>
                                        <a:pt x="1729994"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05B7A78" id="Group 8" o:spid="_x0000_s1026" style="position:absolute;margin-left:5.1pt;margin-top:51.05pt;width:136.25pt;height:.6pt;z-index:-16136192;mso-wrap-distance-left:0;mso-wrap-distance-right:0" coordsize="17303,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">
                      <v:shape id="Graphic 9" o:spid="_x0000_s1027" style="position:absolute;width:17303;height:76;visibility:visible;mso-wrap-style:square;v-text-anchor:top" coordsize="1730375,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" path="m1729994,l,,,7619r1729994,l1729994,xe" fillcolor="black" stroked="f">
                        <v:path arrowok="t"/>
                      </v:shape>
                    </v:group>
                  </w:pict>
                </mc:Fallback>
              </mc:AlternateContent>
            </w:r>
            <w:r>
              <w:rPr>
                <w:noProof/>
                <w:lang w:val="es-CO" w:eastAsia="es-CO"/>
              </w:rPr>
              <mc:AlternateContent>
                <mc:Choice Requires="wpg">
                  <w:drawing>
                    <wp:anchor distT="0" distB="0" distL="0" distR="0" simplePos="0" relativeHeight="487180800" behindDoc="1" locked="0" layoutInCell="1" allowOverlap="1">
                      <wp:simplePos x="0" y="0"/>
                      <wp:positionH relativeFrom="column">
                        <wp:posOffset>64769</wp:posOffset>
                      </wp:positionH>
                      <wp:positionV relativeFrom="paragraph">
                        <wp:posOffset>833240</wp:posOffset>
                      </wp:positionV>
                      <wp:extent cx="1730375" cy="7620"/>
                      <wp:effectExtent l="0" t="0" r="0" b="0"/>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30375" cy="7620"/>
                                <a:chOff x="0" y="0"/>
                                <a:chExt cx="1730375" cy="7620"/>
                              </a:xfrm>
                            </wpg:grpSpPr>
                            <wps:wsp>
                              <wps:cNvPr id="11" name="Graphic 11"/>
                              <wps:cNvSpPr/>
                              <wps:spPr>
                                <a:xfrm>
                                  <a:off x="0" y="0"/>
                                  <a:ext cx="1730375" cy="7620"/>
                                </a:xfrm>
                                <a:custGeom>
                                  <a:avLst/>
                                  <a:gdLst/>
                                  <a:ahLst/>
                                  <a:cxnLst/>
                                  <a:rect l="l" t="t" r="r" b="b"/>
                                  <a:pathLst>
                                    <a:path w="1730375" h="7620">
                                      <a:moveTo>
                                        <a:pt x="1729994" y="0"/>
                                      </a:moveTo>
                                      <a:lnTo>
                                        <a:pt x="0" y="0"/>
                                      </a:lnTo>
                                      <a:lnTo>
                                        <a:pt x="0" y="7620"/>
                                      </a:lnTo>
                                      <a:lnTo>
                                        <a:pt x="1729994" y="7620"/>
                                      </a:lnTo>
                                      <a:lnTo>
                                        <a:pt x="1729994"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58BD1E41" id="Group 10" o:spid="_x0000_s1026" style="position:absolute;margin-left:5.1pt;margin-top:65.6pt;width:136.25pt;height:.6pt;z-index:-16135680;mso-wrap-distance-left:0;mso-wrap-distance-right:0" coordsize="17303,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">
                      <v:shape id="Graphic 11" o:spid="_x0000_s1027" style="position:absolute;width:17303;height:76;visibility:visible;mso-wrap-style:square;v-text-anchor:top" coordsize="1730375,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" path="m1729994,l,,,7620r1729994,l1729994,xe" fillcolor="black" stroked="f">
                        <v:path arrowok="t"/>
                      </v:shape>
                    </v:group>
                  </w:pict>
                </mc:Fallback>
              </mc:AlternateContent>
            </w:r>
            <w:r>
              <w:rPr>
                <w:noProof/>
                <w:lang w:val="es-CO" w:eastAsia="es-CO"/>
              </w:rPr>
              <mc:AlternateContent>
                <mc:Choice Requires="wpg">
                  <w:drawing>
                    <wp:anchor distT="0" distB="0" distL="0" distR="0" simplePos="0" relativeHeight="487181312" behindDoc="1" locked="0" layoutInCell="1" allowOverlap="1">
                      <wp:simplePos x="0" y="0"/>
                      <wp:positionH relativeFrom="column">
                        <wp:posOffset>64769</wp:posOffset>
                      </wp:positionH>
                      <wp:positionV relativeFrom="paragraph">
                        <wp:posOffset>1019168</wp:posOffset>
                      </wp:positionV>
                      <wp:extent cx="1730375" cy="7620"/>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30375" cy="7620"/>
                                <a:chOff x="0" y="0"/>
                                <a:chExt cx="1730375" cy="7620"/>
                              </a:xfrm>
                            </wpg:grpSpPr>
                            <wps:wsp>
                              <wps:cNvPr id="13" name="Graphic 13"/>
                              <wps:cNvSpPr/>
                              <wps:spPr>
                                <a:xfrm>
                                  <a:off x="0" y="0"/>
                                  <a:ext cx="1730375" cy="7620"/>
                                </a:xfrm>
                                <a:custGeom>
                                  <a:avLst/>
                                  <a:gdLst/>
                                  <a:ahLst/>
                                  <a:cxnLst/>
                                  <a:rect l="l" t="t" r="r" b="b"/>
                                  <a:pathLst>
                                    <a:path w="1730375" h="7620">
                                      <a:moveTo>
                                        <a:pt x="1729994" y="0"/>
                                      </a:moveTo>
                                      <a:lnTo>
                                        <a:pt x="0" y="0"/>
                                      </a:lnTo>
                                      <a:lnTo>
                                        <a:pt x="0" y="7620"/>
                                      </a:lnTo>
                                      <a:lnTo>
                                        <a:pt x="1729994" y="7620"/>
                                      </a:lnTo>
                                      <a:lnTo>
                                        <a:pt x="1729994"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9985A69" id="Group 12" o:spid="_x0000_s1026" style="position:absolute;margin-left:5.1pt;margin-top:80.25pt;width:136.25pt;height:.6pt;z-index:-16135168;mso-wrap-distance-left:0;mso-wrap-distance-right:0" coordsize="17303,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">
                      <v:shape id="Graphic 13" o:spid="_x0000_s1027" style="position:absolute;width:17303;height:76;visibility:visible;mso-wrap-style:square;v-text-anchor:top" coordsize="1730375,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" path="m1729994,l,,,7620r1729994,l1729994,xe" fillcolor="black" stroked="f">
                        <v:path arrowok="t"/>
                      </v:shape>
                    </v:group>
                  </w:pict>
                </mc:Fallback>
              </mc:AlternateContent>
            </w:r>
            <w:r>
              <w:rPr>
                <w:b/>
              </w:rPr>
              <w:t xml:space="preserve">LIMPIEZA. </w:t>
            </w:r>
            <w:r>
              <w:rPr>
                <w:strike/>
              </w:rPr>
              <w:t>Las entidades</w:t>
            </w:r>
            <w:r>
              <w:rPr>
                <w:strike/>
                <w:spacing w:val="-1"/>
              </w:rPr>
              <w:t xml:space="preserve"> </w:t>
            </w:r>
            <w:r>
              <w:rPr>
                <w:strike/>
              </w:rPr>
              <w:t>en</w:t>
            </w:r>
            <w:r>
              <w:t xml:space="preserve"> sus fachadas, y aquellas que cuenten con vehículos a su cargo, propenderán por </w:t>
            </w:r>
            <w:r>
              <w:rPr>
                <w:spacing w:val="-2"/>
              </w:rPr>
              <w:t>implementar</w:t>
            </w:r>
            <w:r>
              <w:tab/>
            </w:r>
            <w:r>
              <w:rPr>
                <w:spacing w:val="-2"/>
              </w:rPr>
              <w:t xml:space="preserve">Prácticas </w:t>
            </w:r>
            <w:r>
              <w:t>Sostenibles</w:t>
            </w:r>
            <w:r>
              <w:rPr>
                <w:spacing w:val="-13"/>
              </w:rPr>
              <w:t xml:space="preserve"> </w:t>
            </w:r>
            <w:r>
              <w:t>para</w:t>
            </w:r>
            <w:r>
              <w:rPr>
                <w:spacing w:val="-14"/>
              </w:rPr>
              <w:t xml:space="preserve"> </w:t>
            </w:r>
            <w:r>
              <w:t>su</w:t>
            </w:r>
            <w:r>
              <w:rPr>
                <w:spacing w:val="-11"/>
              </w:rPr>
              <w:t xml:space="preserve"> </w:t>
            </w:r>
            <w:r>
              <w:t>Limpieza</w:t>
            </w:r>
            <w:r>
              <w:rPr>
                <w:spacing w:val="-12"/>
              </w:rPr>
              <w:t xml:space="preserve"> </w:t>
            </w:r>
            <w:r>
              <w:t>y propenderán</w:t>
            </w:r>
            <w:r>
              <w:rPr>
                <w:spacing w:val="-14"/>
              </w:rPr>
              <w:t xml:space="preserve"> </w:t>
            </w:r>
            <w:r>
              <w:t>por</w:t>
            </w:r>
            <w:r>
              <w:rPr>
                <w:spacing w:val="-14"/>
              </w:rPr>
              <w:t xml:space="preserve"> </w:t>
            </w:r>
            <w:r>
              <w:t>utilizar</w:t>
            </w:r>
            <w:r>
              <w:rPr>
                <w:spacing w:val="-14"/>
              </w:rPr>
              <w:t xml:space="preserve"> </w:t>
            </w:r>
            <w:r>
              <w:t xml:space="preserve">baldes en lugar de mangueras, fomentando así prácticas sostenibles que contribuyan al </w:t>
            </w:r>
            <w:r>
              <w:rPr>
                <w:strike/>
              </w:rPr>
              <w:t>ahorro de agua y energía.</w:t>
            </w:r>
          </w:p>
          <w:p w:rsidR="007C3C5C" w:rsidRDefault="00EB0D49">
            <w:pPr>
              <w:pStyle w:val="TableParagraph"/>
              <w:spacing w:before="235" w:line="276" w:lineRule="auto"/>
              <w:ind w:right="82"/>
              <w:jc w:val="both"/>
            </w:pPr>
            <w:r>
              <w:rPr>
                <w:noProof/>
                <w:lang w:val="es-CO" w:eastAsia="es-CO"/>
              </w:rPr>
              <mc:AlternateContent>
                <mc:Choice Requires="wpg">
                  <w:drawing>
                    <wp:anchor distT="0" distB="0" distL="0" distR="0" simplePos="0" relativeHeight="487181824" behindDoc="1" locked="0" layoutInCell="1" allowOverlap="1">
                      <wp:simplePos x="0" y="0"/>
                      <wp:positionH relativeFrom="column">
                        <wp:posOffset>64769</wp:posOffset>
                      </wp:positionH>
                      <wp:positionV relativeFrom="paragraph">
                        <wp:posOffset>-832872</wp:posOffset>
                      </wp:positionV>
                      <wp:extent cx="1730375" cy="7620"/>
                      <wp:effectExtent l="0" t="0" r="0" b="0"/>
                      <wp:wrapNone/>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30375" cy="7620"/>
                                <a:chOff x="0" y="0"/>
                                <a:chExt cx="1730375" cy="7620"/>
                              </a:xfrm>
                            </wpg:grpSpPr>
                            <wps:wsp>
                              <wps:cNvPr id="15" name="Graphic 15"/>
                              <wps:cNvSpPr/>
                              <wps:spPr>
                                <a:xfrm>
                                  <a:off x="0" y="0"/>
                                  <a:ext cx="1730375" cy="7620"/>
                                </a:xfrm>
                                <a:custGeom>
                                  <a:avLst/>
                                  <a:gdLst/>
                                  <a:ahLst/>
                                  <a:cxnLst/>
                                  <a:rect l="l" t="t" r="r" b="b"/>
                                  <a:pathLst>
                                    <a:path w="1730375" h="7620">
                                      <a:moveTo>
                                        <a:pt x="1729994" y="0"/>
                                      </a:moveTo>
                                      <a:lnTo>
                                        <a:pt x="0" y="0"/>
                                      </a:lnTo>
                                      <a:lnTo>
                                        <a:pt x="0" y="7620"/>
                                      </a:lnTo>
                                      <a:lnTo>
                                        <a:pt x="1729994" y="7620"/>
                                      </a:lnTo>
                                      <a:lnTo>
                                        <a:pt x="1729994"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BB07251" id="Group 14" o:spid="_x0000_s1026" style="position:absolute;margin-left:5.1pt;margin-top:-65.6pt;width:136.25pt;height:.6pt;z-index:-16134656;mso-wrap-distance-left:0;mso-wrap-distance-right:0" coordsize="17303,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">
                      <v:shape id="Graphic 15" o:spid="_x0000_s1027" style="position:absolute;width:17303;height:76;visibility:visible;mso-wrap-style:square;v-text-anchor:top" coordsize="1730375,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" path="m1729994,l,,,7620r1729994,l1729994,xe" fillcolor="black" stroked="f">
                        <v:path arrowok="t"/>
                      </v:shape>
                    </v:group>
                  </w:pict>
                </mc:Fallback>
              </mc:AlternateContent>
            </w:r>
            <w:r>
              <w:rPr>
                <w:noProof/>
                <w:lang w:val="es-CO" w:eastAsia="es-CO"/>
              </w:rPr>
              <mc:AlternateContent>
                <mc:Choice Requires="wpg">
                  <w:drawing>
                    <wp:anchor distT="0" distB="0" distL="0" distR="0" simplePos="0" relativeHeight="487182336" behindDoc="1" locked="0" layoutInCell="1" allowOverlap="1">
                      <wp:simplePos x="0" y="0"/>
                      <wp:positionH relativeFrom="column">
                        <wp:posOffset>64769</wp:posOffset>
                      </wp:positionH>
                      <wp:positionV relativeFrom="paragraph">
                        <wp:posOffset>-648467</wp:posOffset>
                      </wp:positionV>
                      <wp:extent cx="1730375" cy="7620"/>
                      <wp:effectExtent l="0" t="0" r="0" b="0"/>
                      <wp:wrapNone/>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30375" cy="7620"/>
                                <a:chOff x="0" y="0"/>
                                <a:chExt cx="1730375" cy="7620"/>
                              </a:xfrm>
                            </wpg:grpSpPr>
                            <wps:wsp>
                              <wps:cNvPr id="17" name="Graphic 17"/>
                              <wps:cNvSpPr/>
                              <wps:spPr>
                                <a:xfrm>
                                  <a:off x="0" y="0"/>
                                  <a:ext cx="1730375" cy="7620"/>
                                </a:xfrm>
                                <a:custGeom>
                                  <a:avLst/>
                                  <a:gdLst/>
                                  <a:ahLst/>
                                  <a:cxnLst/>
                                  <a:rect l="l" t="t" r="r" b="b"/>
                                  <a:pathLst>
                                    <a:path w="1730375" h="7620">
                                      <a:moveTo>
                                        <a:pt x="1729994" y="0"/>
                                      </a:moveTo>
                                      <a:lnTo>
                                        <a:pt x="0" y="0"/>
                                      </a:lnTo>
                                      <a:lnTo>
                                        <a:pt x="0" y="7619"/>
                                      </a:lnTo>
                                      <a:lnTo>
                                        <a:pt x="1729994" y="7619"/>
                                      </a:lnTo>
                                      <a:lnTo>
                                        <a:pt x="1729994"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8B51149" id="Group 16" o:spid="_x0000_s1026" style="position:absolute;margin-left:5.1pt;margin-top:-51.05pt;width:136.25pt;height:.6pt;z-index:-16134144;mso-wrap-distance-left:0;mso-wrap-distance-right:0" coordsize="17303,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">
                      <v:shape id="Graphic 17" o:spid="_x0000_s1027" style="position:absolute;width:17303;height:76;visibility:visible;mso-wrap-style:square;v-text-anchor:top" coordsize="1730375,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" path="m1729994,l,,,7619r1729994,l1729994,xe" fillcolor="black" stroked="f">
                        <v:path arrowok="t"/>
                      </v:shape>
                    </v:group>
                  </w:pict>
                </mc:Fallback>
              </mc:AlternateContent>
            </w:r>
            <w:r>
              <w:rPr>
                <w:noProof/>
                <w:lang w:val="es-CO" w:eastAsia="es-CO"/>
              </w:rPr>
              <mc:AlternateContent>
                <mc:Choice Requires="wpg">
                  <w:drawing>
                    <wp:anchor distT="0" distB="0" distL="0" distR="0" simplePos="0" relativeHeight="487182848" behindDoc="1" locked="0" layoutInCell="1" allowOverlap="1">
                      <wp:simplePos x="0" y="0"/>
                      <wp:positionH relativeFrom="column">
                        <wp:posOffset>64769</wp:posOffset>
                      </wp:positionH>
                      <wp:positionV relativeFrom="paragraph">
                        <wp:posOffset>-464064</wp:posOffset>
                      </wp:positionV>
                      <wp:extent cx="1730375" cy="7620"/>
                      <wp:effectExtent l="0" t="0" r="0" b="0"/>
                      <wp:wrapNone/>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30375" cy="7620"/>
                                <a:chOff x="0" y="0"/>
                                <a:chExt cx="1730375" cy="7620"/>
                              </a:xfrm>
                            </wpg:grpSpPr>
                            <wps:wsp>
                              <wps:cNvPr id="19" name="Graphic 19"/>
                              <wps:cNvSpPr/>
                              <wps:spPr>
                                <a:xfrm>
                                  <a:off x="0" y="0"/>
                                  <a:ext cx="1730375" cy="7620"/>
                                </a:xfrm>
                                <a:custGeom>
                                  <a:avLst/>
                                  <a:gdLst/>
                                  <a:ahLst/>
                                  <a:cxnLst/>
                                  <a:rect l="l" t="t" r="r" b="b"/>
                                  <a:pathLst>
                                    <a:path w="1730375" h="7620">
                                      <a:moveTo>
                                        <a:pt x="1729994" y="0"/>
                                      </a:moveTo>
                                      <a:lnTo>
                                        <a:pt x="0" y="0"/>
                                      </a:lnTo>
                                      <a:lnTo>
                                        <a:pt x="0" y="7620"/>
                                      </a:lnTo>
                                      <a:lnTo>
                                        <a:pt x="1729994" y="7620"/>
                                      </a:lnTo>
                                      <a:lnTo>
                                        <a:pt x="1729994"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9A94795" id="Group 18" o:spid="_x0000_s1026" style="position:absolute;margin-left:5.1pt;margin-top:-36.55pt;width:136.25pt;height:.6pt;z-index:-16133632;mso-wrap-distance-left:0;mso-wrap-distance-right:0" coordsize="17303,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">
                      <v:shape id="Graphic 19" o:spid="_x0000_s1027" style="position:absolute;width:17303;height:76;visibility:visible;mso-wrap-style:square;v-text-anchor:top" coordsize="1730375,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" path="m1729994,l,,,7620r1729994,l1729994,xe" fillcolor="black" stroked="f">
                        <v:path arrowok="t"/>
                      </v:shape>
                    </v:group>
                  </w:pict>
                </mc:Fallback>
              </mc:AlternateContent>
            </w:r>
            <w:r>
              <w:rPr>
                <w:noProof/>
                <w:lang w:val="es-CO" w:eastAsia="es-CO"/>
              </w:rPr>
              <mc:AlternateContent>
                <mc:Choice Requires="wpg">
                  <w:drawing>
                    <wp:anchor distT="0" distB="0" distL="0" distR="0" simplePos="0" relativeHeight="487183360" behindDoc="1" locked="0" layoutInCell="1" allowOverlap="1">
                      <wp:simplePos x="0" y="0"/>
                      <wp:positionH relativeFrom="column">
                        <wp:posOffset>64769</wp:posOffset>
                      </wp:positionH>
                      <wp:positionV relativeFrom="paragraph">
                        <wp:posOffset>-279659</wp:posOffset>
                      </wp:positionV>
                      <wp:extent cx="1730375" cy="7620"/>
                      <wp:effectExtent l="0" t="0" r="0" b="0"/>
                      <wp:wrapNone/>
                      <wp:docPr id="2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30375" cy="7620"/>
                                <a:chOff x="0" y="0"/>
                                <a:chExt cx="1730375" cy="7620"/>
                              </a:xfrm>
                            </wpg:grpSpPr>
                            <wps:wsp>
                              <wps:cNvPr id="21" name="Graphic 21"/>
                              <wps:cNvSpPr/>
                              <wps:spPr>
                                <a:xfrm>
                                  <a:off x="0" y="0"/>
                                  <a:ext cx="1730375" cy="7620"/>
                                </a:xfrm>
                                <a:custGeom>
                                  <a:avLst/>
                                  <a:gdLst/>
                                  <a:ahLst/>
                                  <a:cxnLst/>
                                  <a:rect l="l" t="t" r="r" b="b"/>
                                  <a:pathLst>
                                    <a:path w="1730375" h="7620">
                                      <a:moveTo>
                                        <a:pt x="1729994" y="0"/>
                                      </a:moveTo>
                                      <a:lnTo>
                                        <a:pt x="0" y="0"/>
                                      </a:lnTo>
                                      <a:lnTo>
                                        <a:pt x="0" y="7619"/>
                                      </a:lnTo>
                                      <a:lnTo>
                                        <a:pt x="1729994" y="7619"/>
                                      </a:lnTo>
                                      <a:lnTo>
                                        <a:pt x="1729994"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54A5F662" id="Group 20" o:spid="_x0000_s1026" style="position:absolute;margin-left:5.1pt;margin-top:-22pt;width:136.25pt;height:.6pt;z-index:-16133120;mso-wrap-distance-left:0;mso-wrap-distance-right:0" coordsize="17303,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">
                      <v:shape id="Graphic 21" o:spid="_x0000_s1027" style="position:absolute;width:17303;height:76;visibility:visible;mso-wrap-style:square;v-text-anchor:top" coordsize="1730375,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" path="m1729994,l,,,7619r1729994,l1729994,xe" fillcolor="black" stroked="f">
                        <v:path arrowok="t"/>
                      </v:shape>
                    </v:group>
                  </w:pict>
                </mc:Fallback>
              </mc:AlternateContent>
            </w:r>
            <w:r>
              <w:rPr>
                <w:noProof/>
                <w:lang w:val="es-CO" w:eastAsia="es-CO"/>
              </w:rPr>
              <mc:AlternateContent>
                <mc:Choice Requires="wpg">
                  <w:drawing>
                    <wp:anchor distT="0" distB="0" distL="0" distR="0" simplePos="0" relativeHeight="487183872" behindDoc="1" locked="0" layoutInCell="1" allowOverlap="1">
                      <wp:simplePos x="0" y="0"/>
                      <wp:positionH relativeFrom="column">
                        <wp:posOffset>64769</wp:posOffset>
                      </wp:positionH>
                      <wp:positionV relativeFrom="paragraph">
                        <wp:posOffset>243071</wp:posOffset>
                      </wp:positionV>
                      <wp:extent cx="1730375" cy="7620"/>
                      <wp:effectExtent l="0" t="0" r="0" b="0"/>
                      <wp:wrapNone/>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30375" cy="7620"/>
                                <a:chOff x="0" y="0"/>
                                <a:chExt cx="1730375" cy="7620"/>
                              </a:xfrm>
                            </wpg:grpSpPr>
                            <wps:wsp>
                              <wps:cNvPr id="23" name="Graphic 23"/>
                              <wps:cNvSpPr/>
                              <wps:spPr>
                                <a:xfrm>
                                  <a:off x="0" y="0"/>
                                  <a:ext cx="1730375" cy="7620"/>
                                </a:xfrm>
                                <a:custGeom>
                                  <a:avLst/>
                                  <a:gdLst/>
                                  <a:ahLst/>
                                  <a:cxnLst/>
                                  <a:rect l="l" t="t" r="r" b="b"/>
                                  <a:pathLst>
                                    <a:path w="1730375" h="7620">
                                      <a:moveTo>
                                        <a:pt x="1729994" y="0"/>
                                      </a:moveTo>
                                      <a:lnTo>
                                        <a:pt x="0" y="0"/>
                                      </a:lnTo>
                                      <a:lnTo>
                                        <a:pt x="0" y="7620"/>
                                      </a:lnTo>
                                      <a:lnTo>
                                        <a:pt x="1729994" y="7620"/>
                                      </a:lnTo>
                                      <a:lnTo>
                                        <a:pt x="1729994"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904A3E5" id="Group 22" o:spid="_x0000_s1026" style="position:absolute;margin-left:5.1pt;margin-top:19.15pt;width:136.25pt;height:.6pt;z-index:-16132608;mso-wrap-distance-left:0;mso-wrap-distance-right:0" coordsize="17303,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">
                      <v:shape id="Graphic 23" o:spid="_x0000_s1027" style="position:absolute;width:17303;height:76;visibility:visible;mso-wrap-style:square;v-text-anchor:top" coordsize="1730375,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" path="m1729994,l,,,7620r1729994,l1729994,xe" fillcolor="black" stroked="f">
                        <v:path arrowok="t"/>
                      </v:shape>
                    </v:group>
                  </w:pict>
                </mc:Fallback>
              </mc:AlternateContent>
            </w:r>
            <w:r>
              <w:rPr>
                <w:noProof/>
                <w:lang w:val="es-CO" w:eastAsia="es-CO"/>
              </w:rPr>
              <mc:AlternateContent>
                <mc:Choice Requires="wpg">
                  <w:drawing>
                    <wp:anchor distT="0" distB="0" distL="0" distR="0" simplePos="0" relativeHeight="487184384" behindDoc="1" locked="0" layoutInCell="1" allowOverlap="1">
                      <wp:simplePos x="0" y="0"/>
                      <wp:positionH relativeFrom="column">
                        <wp:posOffset>64769</wp:posOffset>
                      </wp:positionH>
                      <wp:positionV relativeFrom="paragraph">
                        <wp:posOffset>427476</wp:posOffset>
                      </wp:positionV>
                      <wp:extent cx="1730375" cy="7620"/>
                      <wp:effectExtent l="0" t="0" r="0" b="0"/>
                      <wp:wrapNone/>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30375" cy="7620"/>
                                <a:chOff x="0" y="0"/>
                                <a:chExt cx="1730375" cy="7620"/>
                              </a:xfrm>
                            </wpg:grpSpPr>
                            <wps:wsp>
                              <wps:cNvPr id="25" name="Graphic 25"/>
                              <wps:cNvSpPr/>
                              <wps:spPr>
                                <a:xfrm>
                                  <a:off x="0" y="0"/>
                                  <a:ext cx="1730375" cy="7620"/>
                                </a:xfrm>
                                <a:custGeom>
                                  <a:avLst/>
                                  <a:gdLst/>
                                  <a:ahLst/>
                                  <a:cxnLst/>
                                  <a:rect l="l" t="t" r="r" b="b"/>
                                  <a:pathLst>
                                    <a:path w="1730375" h="7620">
                                      <a:moveTo>
                                        <a:pt x="1729994" y="0"/>
                                      </a:moveTo>
                                      <a:lnTo>
                                        <a:pt x="0" y="0"/>
                                      </a:lnTo>
                                      <a:lnTo>
                                        <a:pt x="0" y="7619"/>
                                      </a:lnTo>
                                      <a:lnTo>
                                        <a:pt x="1729994" y="7619"/>
                                      </a:lnTo>
                                      <a:lnTo>
                                        <a:pt x="1729994"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14F54BB3" id="Group 24" o:spid="_x0000_s1026" style="position:absolute;margin-left:5.1pt;margin-top:33.65pt;width:136.25pt;height:.6pt;z-index:-16132096;mso-wrap-distance-left:0;mso-wrap-distance-right:0" coordsize="17303,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">
                      <v:shape id="Graphic 25" o:spid="_x0000_s1027" style="position:absolute;width:17303;height:76;visibility:visible;mso-wrap-style:square;v-text-anchor:top" coordsize="1730375,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" path="m1729994,l,,,7619r1729994,l1729994,xe" fillcolor="black" stroked="f">
                        <v:path arrowok="t"/>
                      </v:shape>
                    </v:group>
                  </w:pict>
                </mc:Fallback>
              </mc:AlternateContent>
            </w:r>
            <w:r>
              <w:rPr>
                <w:noProof/>
                <w:lang w:val="es-CO" w:eastAsia="es-CO"/>
              </w:rPr>
              <mc:AlternateContent>
                <mc:Choice Requires="wpg">
                  <w:drawing>
                    <wp:anchor distT="0" distB="0" distL="0" distR="0" simplePos="0" relativeHeight="487184896" behindDoc="1" locked="0" layoutInCell="1" allowOverlap="1">
                      <wp:simplePos x="0" y="0"/>
                      <wp:positionH relativeFrom="column">
                        <wp:posOffset>64769</wp:posOffset>
                      </wp:positionH>
                      <wp:positionV relativeFrom="paragraph">
                        <wp:posOffset>611879</wp:posOffset>
                      </wp:positionV>
                      <wp:extent cx="1730375" cy="7620"/>
                      <wp:effectExtent l="0" t="0" r="0" b="0"/>
                      <wp:wrapNone/>
                      <wp:docPr id="26"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30375" cy="7620"/>
                                <a:chOff x="0" y="0"/>
                                <a:chExt cx="1730375" cy="7620"/>
                              </a:xfrm>
                            </wpg:grpSpPr>
                            <wps:wsp>
                              <wps:cNvPr id="27" name="Graphic 27"/>
                              <wps:cNvSpPr/>
                              <wps:spPr>
                                <a:xfrm>
                                  <a:off x="0" y="0"/>
                                  <a:ext cx="1730375" cy="7620"/>
                                </a:xfrm>
                                <a:custGeom>
                                  <a:avLst/>
                                  <a:gdLst/>
                                  <a:ahLst/>
                                  <a:cxnLst/>
                                  <a:rect l="l" t="t" r="r" b="b"/>
                                  <a:pathLst>
                                    <a:path w="1730375" h="7620">
                                      <a:moveTo>
                                        <a:pt x="1729994" y="0"/>
                                      </a:moveTo>
                                      <a:lnTo>
                                        <a:pt x="0" y="0"/>
                                      </a:lnTo>
                                      <a:lnTo>
                                        <a:pt x="0" y="7620"/>
                                      </a:lnTo>
                                      <a:lnTo>
                                        <a:pt x="1729994" y="7620"/>
                                      </a:lnTo>
                                      <a:lnTo>
                                        <a:pt x="1729994"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8E3FA7A" id="Group 26" o:spid="_x0000_s1026" style="position:absolute;margin-left:5.1pt;margin-top:48.2pt;width:136.25pt;height:.6pt;z-index:-16131584;mso-wrap-distance-left:0;mso-wrap-distance-right:0" coordsize="17303,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">
                      <v:shape id="Graphic 27" o:spid="_x0000_s1027" style="position:absolute;width:17303;height:76;visibility:visible;mso-wrap-style:square;v-text-anchor:top" coordsize="1730375,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" path="m1729994,l,,,7620r1729994,l1729994,xe" fillcolor="black" stroked="f">
                        <v:path arrowok="t"/>
                      </v:shape>
                    </v:group>
                  </w:pict>
                </mc:Fallback>
              </mc:AlternateContent>
            </w:r>
            <w:r>
              <w:rPr>
                <w:noProof/>
                <w:lang w:val="es-CO" w:eastAsia="es-CO"/>
              </w:rPr>
              <mc:AlternateContent>
                <mc:Choice Requires="wpg">
                  <w:drawing>
                    <wp:anchor distT="0" distB="0" distL="0" distR="0" simplePos="0" relativeHeight="487185408" behindDoc="1" locked="0" layoutInCell="1" allowOverlap="1">
                      <wp:simplePos x="0" y="0"/>
                      <wp:positionH relativeFrom="column">
                        <wp:posOffset>64769</wp:posOffset>
                      </wp:positionH>
                      <wp:positionV relativeFrom="paragraph">
                        <wp:posOffset>796283</wp:posOffset>
                      </wp:positionV>
                      <wp:extent cx="1730375" cy="7620"/>
                      <wp:effectExtent l="0" t="0" r="0" b="0"/>
                      <wp:wrapNone/>
                      <wp:docPr id="28"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30375" cy="7620"/>
                                <a:chOff x="0" y="0"/>
                                <a:chExt cx="1730375" cy="7620"/>
                              </a:xfrm>
                            </wpg:grpSpPr>
                            <wps:wsp>
                              <wps:cNvPr id="29" name="Graphic 29"/>
                              <wps:cNvSpPr/>
                              <wps:spPr>
                                <a:xfrm>
                                  <a:off x="0" y="0"/>
                                  <a:ext cx="1730375" cy="7620"/>
                                </a:xfrm>
                                <a:custGeom>
                                  <a:avLst/>
                                  <a:gdLst/>
                                  <a:ahLst/>
                                  <a:cxnLst/>
                                  <a:rect l="l" t="t" r="r" b="b"/>
                                  <a:pathLst>
                                    <a:path w="1730375" h="7620">
                                      <a:moveTo>
                                        <a:pt x="1729994" y="0"/>
                                      </a:moveTo>
                                      <a:lnTo>
                                        <a:pt x="0" y="0"/>
                                      </a:lnTo>
                                      <a:lnTo>
                                        <a:pt x="0" y="7620"/>
                                      </a:lnTo>
                                      <a:lnTo>
                                        <a:pt x="1729994" y="7620"/>
                                      </a:lnTo>
                                      <a:lnTo>
                                        <a:pt x="1729994"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1E70BC49" id="Group 28" o:spid="_x0000_s1026" style="position:absolute;margin-left:5.1pt;margin-top:62.7pt;width:136.25pt;height:.6pt;z-index:-16131072;mso-wrap-distance-left:0;mso-wrap-distance-right:0" coordsize="17303,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">
                      <v:shape id="Graphic 29" o:spid="_x0000_s1027" style="position:absolute;width:17303;height:76;visibility:visible;mso-wrap-style:square;v-text-anchor:top" coordsize="1730375,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" path="m1729994,l,,,7620r1729994,l1729994,xe" fillcolor="black" stroked="f">
                        <v:path arrowok="t"/>
                      </v:shape>
                    </v:group>
                  </w:pict>
                </mc:Fallback>
              </mc:AlternateContent>
            </w:r>
            <w:r>
              <w:rPr>
                <w:b/>
              </w:rPr>
              <w:t xml:space="preserve">Parágrafo 1° </w:t>
            </w:r>
            <w:r>
              <w:t>Las Entidades Distritales fomentarán el uso eficiente del agua mediante la instalación y/o revi</w:t>
            </w:r>
            <w:r>
              <w:t>sión de dispositivos ahorradores en inodoros, regaderas, llaves de lavabo</w:t>
            </w:r>
            <w:r>
              <w:rPr>
                <w:spacing w:val="-3"/>
              </w:rPr>
              <w:t xml:space="preserve"> </w:t>
            </w:r>
            <w:r>
              <w:t>y</w:t>
            </w:r>
            <w:r>
              <w:rPr>
                <w:spacing w:val="-3"/>
              </w:rPr>
              <w:t xml:space="preserve"> </w:t>
            </w:r>
            <w:r>
              <w:t>aspersores</w:t>
            </w:r>
            <w:r>
              <w:rPr>
                <w:spacing w:val="-3"/>
              </w:rPr>
              <w:t xml:space="preserve"> </w:t>
            </w:r>
            <w:r>
              <w:t>para</w:t>
            </w:r>
            <w:r>
              <w:rPr>
                <w:spacing w:val="-3"/>
              </w:rPr>
              <w:t xml:space="preserve"> </w:t>
            </w:r>
            <w:r>
              <w:rPr>
                <w:spacing w:val="-2"/>
              </w:rPr>
              <w:t>riego.</w:t>
            </w:r>
          </w:p>
          <w:p w:rsidR="007C3C5C" w:rsidRDefault="00EB0D49">
            <w:pPr>
              <w:pStyle w:val="TableParagraph"/>
              <w:spacing w:before="240" w:line="276" w:lineRule="auto"/>
              <w:ind w:right="83"/>
              <w:jc w:val="both"/>
            </w:pPr>
            <w:r>
              <w:rPr>
                <w:noProof/>
                <w:lang w:val="es-CO" w:eastAsia="es-CO"/>
              </w:rPr>
              <mc:AlternateContent>
                <mc:Choice Requires="wpg">
                  <w:drawing>
                    <wp:anchor distT="0" distB="0" distL="0" distR="0" simplePos="0" relativeHeight="487185920" behindDoc="1" locked="0" layoutInCell="1" allowOverlap="1">
                      <wp:simplePos x="0" y="0"/>
                      <wp:positionH relativeFrom="column">
                        <wp:posOffset>64769</wp:posOffset>
                      </wp:positionH>
                      <wp:positionV relativeFrom="paragraph">
                        <wp:posOffset>-459365</wp:posOffset>
                      </wp:positionV>
                      <wp:extent cx="1730375" cy="7620"/>
                      <wp:effectExtent l="0" t="0" r="0" b="0"/>
                      <wp:wrapNone/>
                      <wp:docPr id="30"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30375" cy="7620"/>
                                <a:chOff x="0" y="0"/>
                                <a:chExt cx="1730375" cy="7620"/>
                              </a:xfrm>
                            </wpg:grpSpPr>
                            <wps:wsp>
                              <wps:cNvPr id="31" name="Graphic 31"/>
                              <wps:cNvSpPr/>
                              <wps:spPr>
                                <a:xfrm>
                                  <a:off x="0" y="0"/>
                                  <a:ext cx="1730375" cy="7620"/>
                                </a:xfrm>
                                <a:custGeom>
                                  <a:avLst/>
                                  <a:gdLst/>
                                  <a:ahLst/>
                                  <a:cxnLst/>
                                  <a:rect l="l" t="t" r="r" b="b"/>
                                  <a:pathLst>
                                    <a:path w="1730375" h="7620">
                                      <a:moveTo>
                                        <a:pt x="1729994" y="0"/>
                                      </a:moveTo>
                                      <a:lnTo>
                                        <a:pt x="0" y="0"/>
                                      </a:lnTo>
                                      <a:lnTo>
                                        <a:pt x="0" y="7620"/>
                                      </a:lnTo>
                                      <a:lnTo>
                                        <a:pt x="1729994" y="7620"/>
                                      </a:lnTo>
                                      <a:lnTo>
                                        <a:pt x="1729994"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02BCDF71" id="Group 30" o:spid="_x0000_s1026" style="position:absolute;margin-left:5.1pt;margin-top:-36.15pt;width:136.25pt;height:.6pt;z-index:-16130560;mso-wrap-distance-left:0;mso-wrap-distance-right:0" coordsize="17303,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">
                      <v:shape id="Graphic 31" o:spid="_x0000_s1027" style="position:absolute;width:17303;height:76;visibility:visible;mso-wrap-style:square;v-text-anchor:top" coordsize="1730375,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" path="m1729994,l,,,7620r1729994,l1729994,xe" fillcolor="black" stroked="f">
                        <v:path arrowok="t"/>
                      </v:shape>
                    </v:group>
                  </w:pict>
                </mc:Fallback>
              </mc:AlternateContent>
            </w:r>
            <w:r>
              <w:rPr>
                <w:noProof/>
                <w:lang w:val="es-CO" w:eastAsia="es-CO"/>
              </w:rPr>
              <mc:AlternateContent>
                <mc:Choice Requires="wpg">
                  <w:drawing>
                    <wp:anchor distT="0" distB="0" distL="0" distR="0" simplePos="0" relativeHeight="487186432" behindDoc="1" locked="0" layoutInCell="1" allowOverlap="1">
                      <wp:simplePos x="0" y="0"/>
                      <wp:positionH relativeFrom="column">
                        <wp:posOffset>64769</wp:posOffset>
                      </wp:positionH>
                      <wp:positionV relativeFrom="paragraph">
                        <wp:posOffset>-274960</wp:posOffset>
                      </wp:positionV>
                      <wp:extent cx="1730375" cy="7620"/>
                      <wp:effectExtent l="0" t="0" r="0" b="0"/>
                      <wp:wrapNone/>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30375" cy="7620"/>
                                <a:chOff x="0" y="0"/>
                                <a:chExt cx="1730375" cy="7620"/>
                              </a:xfrm>
                            </wpg:grpSpPr>
                            <wps:wsp>
                              <wps:cNvPr id="33" name="Graphic 33"/>
                              <wps:cNvSpPr/>
                              <wps:spPr>
                                <a:xfrm>
                                  <a:off x="0" y="0"/>
                                  <a:ext cx="1730375" cy="7620"/>
                                </a:xfrm>
                                <a:custGeom>
                                  <a:avLst/>
                                  <a:gdLst/>
                                  <a:ahLst/>
                                  <a:cxnLst/>
                                  <a:rect l="l" t="t" r="r" b="b"/>
                                  <a:pathLst>
                                    <a:path w="1730375" h="7620">
                                      <a:moveTo>
                                        <a:pt x="1729994" y="0"/>
                                      </a:moveTo>
                                      <a:lnTo>
                                        <a:pt x="0" y="0"/>
                                      </a:lnTo>
                                      <a:lnTo>
                                        <a:pt x="0" y="7619"/>
                                      </a:lnTo>
                                      <a:lnTo>
                                        <a:pt x="1729994" y="7619"/>
                                      </a:lnTo>
                                      <a:lnTo>
                                        <a:pt x="1729994"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C53EE69" id="Group 32" o:spid="_x0000_s1026" style="position:absolute;margin-left:5.1pt;margin-top:-21.65pt;width:136.25pt;height:.6pt;z-index:-16130048;mso-wrap-distance-left:0;mso-wrap-distance-right:0" coordsize="17303,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">
                      <v:shape id="Graphic 33" o:spid="_x0000_s1027" style="position:absolute;width:17303;height:76;visibility:visible;mso-wrap-style:square;v-text-anchor:top" coordsize="1730375,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" path="m1729994,l,,,7619r1729994,l1729994,xe" fillcolor="black" stroked="f">
                        <v:path arrowok="t"/>
                      </v:shape>
                    </v:group>
                  </w:pict>
                </mc:Fallback>
              </mc:AlternateContent>
            </w:r>
            <w:r>
              <w:rPr>
                <w:noProof/>
                <w:lang w:val="es-CO" w:eastAsia="es-CO"/>
              </w:rPr>
              <mc:AlternateContent>
                <mc:Choice Requires="wpg">
                  <w:drawing>
                    <wp:anchor distT="0" distB="0" distL="0" distR="0" simplePos="0" relativeHeight="487186944" behindDoc="1" locked="0" layoutInCell="1" allowOverlap="1">
                      <wp:simplePos x="0" y="0"/>
                      <wp:positionH relativeFrom="column">
                        <wp:posOffset>64769</wp:posOffset>
                      </wp:positionH>
                      <wp:positionV relativeFrom="paragraph">
                        <wp:posOffset>-90556</wp:posOffset>
                      </wp:positionV>
                      <wp:extent cx="1727200" cy="7620"/>
                      <wp:effectExtent l="0" t="0" r="0" b="0"/>
                      <wp:wrapNone/>
                      <wp:docPr id="34"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27200" cy="7620"/>
                                <a:chOff x="0" y="0"/>
                                <a:chExt cx="1727200" cy="7620"/>
                              </a:xfrm>
                            </wpg:grpSpPr>
                            <wps:wsp>
                              <wps:cNvPr id="35" name="Graphic 35"/>
                              <wps:cNvSpPr/>
                              <wps:spPr>
                                <a:xfrm>
                                  <a:off x="0" y="0"/>
                                  <a:ext cx="1727200" cy="7620"/>
                                </a:xfrm>
                                <a:custGeom>
                                  <a:avLst/>
                                  <a:gdLst/>
                                  <a:ahLst/>
                                  <a:cxnLst/>
                                  <a:rect l="l" t="t" r="r" b="b"/>
                                  <a:pathLst>
                                    <a:path w="1727200" h="7620">
                                      <a:moveTo>
                                        <a:pt x="1726945" y="0"/>
                                      </a:moveTo>
                                      <a:lnTo>
                                        <a:pt x="0" y="0"/>
                                      </a:lnTo>
                                      <a:lnTo>
                                        <a:pt x="0" y="7619"/>
                                      </a:lnTo>
                                      <a:lnTo>
                                        <a:pt x="1726945" y="7619"/>
                                      </a:lnTo>
                                      <a:lnTo>
                                        <a:pt x="1726945"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0D223A9E" id="Group 34" o:spid="_x0000_s1026" style="position:absolute;margin-left:5.1pt;margin-top:-7.15pt;width:136pt;height:.6pt;z-index:-16129536;mso-wrap-distance-left:0;mso-wrap-distance-right:0" coordsize="1727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">
                      <v:shape id="Graphic 35" o:spid="_x0000_s1027" style="position:absolute;width:17272;height:76;visibility:visible;mso-wrap-style:square;v-text-anchor:top" coordsize="172720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" path="m1726945,l,,,7619r1726945,l1726945,xe" fillcolor="black" stroked="f">
                        <v:path arrowok="t"/>
                      </v:shape>
                    </v:group>
                  </w:pict>
                </mc:Fallback>
              </mc:AlternateContent>
            </w:r>
            <w:r>
              <w:rPr>
                <w:noProof/>
                <w:lang w:val="es-CO" w:eastAsia="es-CO"/>
              </w:rPr>
              <mc:AlternateContent>
                <mc:Choice Requires="wpg">
                  <w:drawing>
                    <wp:anchor distT="0" distB="0" distL="0" distR="0" simplePos="0" relativeHeight="487187456" behindDoc="1" locked="0" layoutInCell="1" allowOverlap="1">
                      <wp:simplePos x="0" y="0"/>
                      <wp:positionH relativeFrom="column">
                        <wp:posOffset>64769</wp:posOffset>
                      </wp:positionH>
                      <wp:positionV relativeFrom="paragraph">
                        <wp:posOffset>246246</wp:posOffset>
                      </wp:positionV>
                      <wp:extent cx="1730375" cy="7620"/>
                      <wp:effectExtent l="0" t="0" r="0" b="0"/>
                      <wp:wrapNone/>
                      <wp:docPr id="3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30375" cy="7620"/>
                                <a:chOff x="0" y="0"/>
                                <a:chExt cx="1730375" cy="7620"/>
                              </a:xfrm>
                            </wpg:grpSpPr>
                            <wps:wsp>
                              <wps:cNvPr id="37" name="Graphic 37"/>
                              <wps:cNvSpPr/>
                              <wps:spPr>
                                <a:xfrm>
                                  <a:off x="0" y="0"/>
                                  <a:ext cx="1730375" cy="7620"/>
                                </a:xfrm>
                                <a:custGeom>
                                  <a:avLst/>
                                  <a:gdLst/>
                                  <a:ahLst/>
                                  <a:cxnLst/>
                                  <a:rect l="l" t="t" r="r" b="b"/>
                                  <a:pathLst>
                                    <a:path w="1730375" h="7620">
                                      <a:moveTo>
                                        <a:pt x="1729994" y="0"/>
                                      </a:moveTo>
                                      <a:lnTo>
                                        <a:pt x="0" y="0"/>
                                      </a:lnTo>
                                      <a:lnTo>
                                        <a:pt x="0" y="7620"/>
                                      </a:lnTo>
                                      <a:lnTo>
                                        <a:pt x="1729994" y="7620"/>
                                      </a:lnTo>
                                      <a:lnTo>
                                        <a:pt x="1729994"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5CB66F2A" id="Group 36" o:spid="_x0000_s1026" style="position:absolute;margin-left:5.1pt;margin-top:19.4pt;width:136.25pt;height:.6pt;z-index:-16129024;mso-wrap-distance-left:0;mso-wrap-distance-right:0" coordsize="17303,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">
                      <v:shape id="Graphic 37" o:spid="_x0000_s1027" style="position:absolute;width:17303;height:76;visibility:visible;mso-wrap-style:square;v-text-anchor:top" coordsize="1730375,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" path="m1729994,l,,,7620r1729994,l1729994,xe" fillcolor="black" stroked="f">
                        <v:path arrowok="t"/>
                      </v:shape>
                    </v:group>
                  </w:pict>
                </mc:Fallback>
              </mc:AlternateContent>
            </w:r>
            <w:r>
              <w:rPr>
                <w:noProof/>
                <w:lang w:val="es-CO" w:eastAsia="es-CO"/>
              </w:rPr>
              <mc:AlternateContent>
                <mc:Choice Requires="wpg">
                  <w:drawing>
                    <wp:anchor distT="0" distB="0" distL="0" distR="0" simplePos="0" relativeHeight="487187968" behindDoc="1" locked="0" layoutInCell="1" allowOverlap="1">
                      <wp:simplePos x="0" y="0"/>
                      <wp:positionH relativeFrom="column">
                        <wp:posOffset>64769</wp:posOffset>
                      </wp:positionH>
                      <wp:positionV relativeFrom="paragraph">
                        <wp:posOffset>432175</wp:posOffset>
                      </wp:positionV>
                      <wp:extent cx="1730375" cy="7620"/>
                      <wp:effectExtent l="0" t="0" r="0" b="0"/>
                      <wp:wrapNone/>
                      <wp:docPr id="38"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30375" cy="7620"/>
                                <a:chOff x="0" y="0"/>
                                <a:chExt cx="1730375" cy="7620"/>
                              </a:xfrm>
                            </wpg:grpSpPr>
                            <wps:wsp>
                              <wps:cNvPr id="39" name="Graphic 39"/>
                              <wps:cNvSpPr/>
                              <wps:spPr>
                                <a:xfrm>
                                  <a:off x="0" y="0"/>
                                  <a:ext cx="1730375" cy="7620"/>
                                </a:xfrm>
                                <a:custGeom>
                                  <a:avLst/>
                                  <a:gdLst/>
                                  <a:ahLst/>
                                  <a:cxnLst/>
                                  <a:rect l="l" t="t" r="r" b="b"/>
                                  <a:pathLst>
                                    <a:path w="1730375" h="7620">
                                      <a:moveTo>
                                        <a:pt x="1729994" y="0"/>
                                      </a:moveTo>
                                      <a:lnTo>
                                        <a:pt x="0" y="0"/>
                                      </a:lnTo>
                                      <a:lnTo>
                                        <a:pt x="0" y="7619"/>
                                      </a:lnTo>
                                      <a:lnTo>
                                        <a:pt x="1729994" y="7619"/>
                                      </a:lnTo>
                                      <a:lnTo>
                                        <a:pt x="1729994"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1DC0040" id="Group 38" o:spid="_x0000_s1026" style="position:absolute;margin-left:5.1pt;margin-top:34.05pt;width:136.25pt;height:.6pt;z-index:-16128512;mso-wrap-distance-left:0;mso-wrap-distance-right:0" coordsize="17303,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">
                      <v:shape id="Graphic 39" o:spid="_x0000_s1027" style="position:absolute;width:17303;height:76;visibility:visible;mso-wrap-style:square;v-text-anchor:top" coordsize="1730375,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" path="m1729994,l,,,7619r1729994,l1729994,xe" fillcolor="black" stroked="f">
                        <v:path arrowok="t"/>
                      </v:shape>
                    </v:group>
                  </w:pict>
                </mc:Fallback>
              </mc:AlternateContent>
            </w:r>
            <w:r>
              <w:rPr>
                <w:b/>
              </w:rPr>
              <w:t xml:space="preserve">Parágrafo 2. </w:t>
            </w:r>
            <w:r>
              <w:t>Las diferentes entidades deberán contar con mecanismos idóneos para informar</w:t>
            </w:r>
            <w:r>
              <w:rPr>
                <w:spacing w:val="61"/>
                <w:w w:val="150"/>
              </w:rPr>
              <w:t xml:space="preserve">   </w:t>
            </w:r>
            <w:r>
              <w:t>de</w:t>
            </w:r>
            <w:r>
              <w:rPr>
                <w:spacing w:val="60"/>
                <w:w w:val="150"/>
              </w:rPr>
              <w:t xml:space="preserve">   </w:t>
            </w:r>
            <w:r>
              <w:rPr>
                <w:spacing w:val="-2"/>
              </w:rPr>
              <w:t>inmediato</w:t>
            </w:r>
          </w:p>
          <w:p w:rsidR="007C3C5C" w:rsidRDefault="00EB0D49">
            <w:pPr>
              <w:pStyle w:val="TableParagraph"/>
              <w:jc w:val="both"/>
            </w:pPr>
            <w:r>
              <w:rPr>
                <w:noProof/>
                <w:lang w:val="es-CO" w:eastAsia="es-CO"/>
              </w:rPr>
              <mc:AlternateContent>
                <mc:Choice Requires="wpg">
                  <w:drawing>
                    <wp:anchor distT="0" distB="0" distL="0" distR="0" simplePos="0" relativeHeight="487188480" behindDoc="1" locked="0" layoutInCell="1" allowOverlap="1">
                      <wp:simplePos x="0" y="0"/>
                      <wp:positionH relativeFrom="column">
                        <wp:posOffset>64769</wp:posOffset>
                      </wp:positionH>
                      <wp:positionV relativeFrom="paragraph">
                        <wp:posOffset>-274960</wp:posOffset>
                      </wp:positionV>
                      <wp:extent cx="1730375" cy="7620"/>
                      <wp:effectExtent l="0" t="0" r="0" b="0"/>
                      <wp:wrapNone/>
                      <wp:docPr id="40"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30375" cy="7620"/>
                                <a:chOff x="0" y="0"/>
                                <a:chExt cx="1730375" cy="7620"/>
                              </a:xfrm>
                            </wpg:grpSpPr>
                            <wps:wsp>
                              <wps:cNvPr id="41" name="Graphic 41"/>
                              <wps:cNvSpPr/>
                              <wps:spPr>
                                <a:xfrm>
                                  <a:off x="0" y="0"/>
                                  <a:ext cx="1730375" cy="7620"/>
                                </a:xfrm>
                                <a:custGeom>
                                  <a:avLst/>
                                  <a:gdLst/>
                                  <a:ahLst/>
                                  <a:cxnLst/>
                                  <a:rect l="l" t="t" r="r" b="b"/>
                                  <a:pathLst>
                                    <a:path w="1730375" h="7620">
                                      <a:moveTo>
                                        <a:pt x="1729994" y="0"/>
                                      </a:moveTo>
                                      <a:lnTo>
                                        <a:pt x="0" y="0"/>
                                      </a:lnTo>
                                      <a:lnTo>
                                        <a:pt x="0" y="7619"/>
                                      </a:lnTo>
                                      <a:lnTo>
                                        <a:pt x="1729994" y="7619"/>
                                      </a:lnTo>
                                      <a:lnTo>
                                        <a:pt x="1729994"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0B42317F" id="Group 40" o:spid="_x0000_s1026" style="position:absolute;margin-left:5.1pt;margin-top:-21.65pt;width:136.25pt;height:.6pt;z-index:-16128000;mso-wrap-distance-left:0;mso-wrap-distance-right:0" coordsize="17303,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">
                      <v:shape id="Graphic 41" o:spid="_x0000_s1027" style="position:absolute;width:17303;height:76;visibility:visible;mso-wrap-style:square;v-text-anchor:top" coordsize="1730375,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" path="m1729994,l,,,7619r1729994,l1729994,xe" fillcolor="black" stroked="f">
                        <v:path arrowok="t"/>
                      </v:shape>
                    </v:group>
                  </w:pict>
                </mc:Fallback>
              </mc:AlternateContent>
            </w:r>
            <w:r>
              <w:rPr>
                <w:noProof/>
                <w:lang w:val="es-CO" w:eastAsia="es-CO"/>
              </w:rPr>
              <mc:AlternateContent>
                <mc:Choice Requires="wpg">
                  <w:drawing>
                    <wp:anchor distT="0" distB="0" distL="0" distR="0" simplePos="0" relativeHeight="487188992" behindDoc="1" locked="0" layoutInCell="1" allowOverlap="1">
                      <wp:simplePos x="0" y="0"/>
                      <wp:positionH relativeFrom="column">
                        <wp:posOffset>64769</wp:posOffset>
                      </wp:positionH>
                      <wp:positionV relativeFrom="paragraph">
                        <wp:posOffset>-90557</wp:posOffset>
                      </wp:positionV>
                      <wp:extent cx="1730375" cy="7620"/>
                      <wp:effectExtent l="0" t="0" r="0" b="0"/>
                      <wp:wrapNone/>
                      <wp:docPr id="42"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30375" cy="7620"/>
                                <a:chOff x="0" y="0"/>
                                <a:chExt cx="1730375" cy="7620"/>
                              </a:xfrm>
                            </wpg:grpSpPr>
                            <wps:wsp>
                              <wps:cNvPr id="43" name="Graphic 43"/>
                              <wps:cNvSpPr/>
                              <wps:spPr>
                                <a:xfrm>
                                  <a:off x="0" y="0"/>
                                  <a:ext cx="1730375" cy="7620"/>
                                </a:xfrm>
                                <a:custGeom>
                                  <a:avLst/>
                                  <a:gdLst/>
                                  <a:ahLst/>
                                  <a:cxnLst/>
                                  <a:rect l="l" t="t" r="r" b="b"/>
                                  <a:pathLst>
                                    <a:path w="1730375" h="7620">
                                      <a:moveTo>
                                        <a:pt x="1729994" y="0"/>
                                      </a:moveTo>
                                      <a:lnTo>
                                        <a:pt x="0" y="0"/>
                                      </a:lnTo>
                                      <a:lnTo>
                                        <a:pt x="0" y="7620"/>
                                      </a:lnTo>
                                      <a:lnTo>
                                        <a:pt x="1729994" y="7620"/>
                                      </a:lnTo>
                                      <a:lnTo>
                                        <a:pt x="1729994"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EAD248B" id="Group 42" o:spid="_x0000_s1026" style="position:absolute;margin-left:5.1pt;margin-top:-7.15pt;width:136.25pt;height:.6pt;z-index:-16127488;mso-wrap-distance-left:0;mso-wrap-distance-right:0" coordsize="17303,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">
                      <v:shape id="Graphic 43" o:spid="_x0000_s1027" style="position:absolute;width:17303;height:76;visibility:visible;mso-wrap-style:square;v-text-anchor:top" coordsize="1730375,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" path="m1729994,l,,,7620r1729994,l1729994,xe" fillcolor="black" stroked="f">
                        <v:path arrowok="t"/>
                      </v:shape>
                    </v:group>
                  </w:pict>
                </mc:Fallback>
              </mc:AlternateContent>
            </w:r>
            <w:r>
              <w:rPr>
                <w:noProof/>
                <w:lang w:val="es-CO" w:eastAsia="es-CO"/>
              </w:rPr>
              <mc:AlternateContent>
                <mc:Choice Requires="wpg">
                  <w:drawing>
                    <wp:anchor distT="0" distB="0" distL="0" distR="0" simplePos="0" relativeHeight="487189504" behindDoc="1" locked="0" layoutInCell="1" allowOverlap="1">
                      <wp:simplePos x="0" y="0"/>
                      <wp:positionH relativeFrom="column">
                        <wp:posOffset>64769</wp:posOffset>
                      </wp:positionH>
                      <wp:positionV relativeFrom="paragraph">
                        <wp:posOffset>93847</wp:posOffset>
                      </wp:positionV>
                      <wp:extent cx="1730375" cy="7620"/>
                      <wp:effectExtent l="0" t="0" r="0" b="0"/>
                      <wp:wrapNone/>
                      <wp:docPr id="44"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30375" cy="7620"/>
                                <a:chOff x="0" y="0"/>
                                <a:chExt cx="1730375" cy="7620"/>
                              </a:xfrm>
                            </wpg:grpSpPr>
                            <wps:wsp>
                              <wps:cNvPr id="45" name="Graphic 45"/>
                              <wps:cNvSpPr/>
                              <wps:spPr>
                                <a:xfrm>
                                  <a:off x="0" y="0"/>
                                  <a:ext cx="1730375" cy="7620"/>
                                </a:xfrm>
                                <a:custGeom>
                                  <a:avLst/>
                                  <a:gdLst/>
                                  <a:ahLst/>
                                  <a:cxnLst/>
                                  <a:rect l="l" t="t" r="r" b="b"/>
                                  <a:pathLst>
                                    <a:path w="1730375" h="7620">
                                      <a:moveTo>
                                        <a:pt x="1729994" y="0"/>
                                      </a:moveTo>
                                      <a:lnTo>
                                        <a:pt x="0" y="0"/>
                                      </a:lnTo>
                                      <a:lnTo>
                                        <a:pt x="0" y="7619"/>
                                      </a:lnTo>
                                      <a:lnTo>
                                        <a:pt x="1729994" y="7619"/>
                                      </a:lnTo>
                                      <a:lnTo>
                                        <a:pt x="1729994"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76ADF2E" id="Group 44" o:spid="_x0000_s1026" style="position:absolute;margin-left:5.1pt;margin-top:7.4pt;width:136.25pt;height:.6pt;z-index:-16126976;mso-wrap-distance-left:0;mso-wrap-distance-right:0" coordsize="17303,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">
                      <v:shape id="Graphic 45" o:spid="_x0000_s1027" style="position:absolute;width:17303;height:76;visibility:visible;mso-wrap-style:square;v-text-anchor:top" coordsize="1730375,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" path="m1729994,l,,,7619r1729994,l1729994,xe" fillcolor="black" stroked="f">
                        <v:path arrowok="t"/>
                      </v:shape>
                    </v:group>
                  </w:pict>
                </mc:Fallback>
              </mc:AlternateContent>
            </w:r>
            <w:r>
              <w:t>cualquier</w:t>
            </w:r>
            <w:r>
              <w:rPr>
                <w:spacing w:val="44"/>
              </w:rPr>
              <w:t xml:space="preserve"> </w:t>
            </w:r>
            <w:r>
              <w:t>fuga</w:t>
            </w:r>
            <w:r>
              <w:rPr>
                <w:spacing w:val="45"/>
              </w:rPr>
              <w:t xml:space="preserve"> </w:t>
            </w:r>
            <w:r>
              <w:t>o</w:t>
            </w:r>
            <w:r>
              <w:rPr>
                <w:spacing w:val="45"/>
              </w:rPr>
              <w:t xml:space="preserve"> </w:t>
            </w:r>
            <w:r>
              <w:t>daño</w:t>
            </w:r>
            <w:r>
              <w:rPr>
                <w:spacing w:val="45"/>
              </w:rPr>
              <w:t xml:space="preserve"> </w:t>
            </w:r>
            <w:r>
              <w:t>en</w:t>
            </w:r>
            <w:r>
              <w:rPr>
                <w:spacing w:val="44"/>
              </w:rPr>
              <w:t xml:space="preserve"> </w:t>
            </w:r>
            <w:r>
              <w:rPr>
                <w:spacing w:val="-5"/>
              </w:rPr>
              <w:t>los</w:t>
            </w:r>
          </w:p>
        </w:tc>
        <w:tc>
          <w:tcPr>
            <w:tcW w:w="2911" w:type="dxa"/>
          </w:tcPr>
          <w:p w:rsidR="007C3C5C" w:rsidRDefault="00EB0D49">
            <w:pPr>
              <w:pStyle w:val="TableParagraph"/>
              <w:tabs>
                <w:tab w:val="left" w:pos="2504"/>
              </w:tabs>
              <w:spacing w:before="237" w:line="276" w:lineRule="auto"/>
              <w:ind w:right="82"/>
              <w:jc w:val="both"/>
              <w:rPr>
                <w:b/>
              </w:rPr>
            </w:pPr>
            <w:r>
              <w:rPr>
                <w:b/>
              </w:rPr>
              <w:t xml:space="preserve">ARTÍCULO 4º </w:t>
            </w:r>
            <w:r>
              <w:rPr>
                <w:b/>
              </w:rPr>
              <w:t xml:space="preserve">USO EFICIENTE DEL AGUA Y </w:t>
            </w:r>
            <w:r>
              <w:rPr>
                <w:b/>
                <w:spacing w:val="-2"/>
              </w:rPr>
              <w:t>PRÁCTICAS</w:t>
            </w:r>
            <w:r>
              <w:rPr>
                <w:b/>
              </w:rPr>
              <w:tab/>
            </w:r>
            <w:r>
              <w:rPr>
                <w:b/>
                <w:spacing w:val="-5"/>
              </w:rPr>
              <w:t>DE</w:t>
            </w:r>
          </w:p>
          <w:p w:rsidR="007C3C5C" w:rsidRDefault="00EB0D49">
            <w:pPr>
              <w:pStyle w:val="TableParagraph"/>
              <w:spacing w:line="276" w:lineRule="auto"/>
              <w:ind w:right="81"/>
              <w:jc w:val="both"/>
            </w:pPr>
            <w:r>
              <w:rPr>
                <w:b/>
              </w:rPr>
              <w:t xml:space="preserve">LIMPIEZA. Todas las instituciones públicas del distrito </w:t>
            </w:r>
            <w:r>
              <w:t xml:space="preserve">deberán promover el uso eficiente del agua y adoptar prácticas sostenibles en sus procesos de limpieza. Esto incluye utilizar métodos que minimicen el consumo de </w:t>
            </w:r>
            <w:r>
              <w:t>agua y energía, tanto en la limpieza de fachadas como en el</w:t>
            </w:r>
            <w:r>
              <w:rPr>
                <w:spacing w:val="-7"/>
              </w:rPr>
              <w:t xml:space="preserve"> </w:t>
            </w:r>
            <w:r>
              <w:t>mantenimiento</w:t>
            </w:r>
            <w:r>
              <w:rPr>
                <w:spacing w:val="-8"/>
              </w:rPr>
              <w:t xml:space="preserve"> </w:t>
            </w:r>
            <w:r>
              <w:t>de</w:t>
            </w:r>
            <w:r>
              <w:rPr>
                <w:spacing w:val="-7"/>
              </w:rPr>
              <w:t xml:space="preserve"> </w:t>
            </w:r>
            <w:r>
              <w:t>vehículos a su cargo.</w:t>
            </w:r>
          </w:p>
          <w:p w:rsidR="007C3C5C" w:rsidRDefault="00EB0D49">
            <w:pPr>
              <w:pStyle w:val="TableParagraph"/>
              <w:tabs>
                <w:tab w:val="left" w:pos="1760"/>
              </w:tabs>
              <w:spacing w:before="235" w:line="276" w:lineRule="auto"/>
              <w:ind w:right="83"/>
              <w:jc w:val="both"/>
            </w:pPr>
            <w:r>
              <w:t xml:space="preserve">Asimismo, las entidades distritales implementarán y </w:t>
            </w:r>
            <w:r>
              <w:rPr>
                <w:spacing w:val="-2"/>
              </w:rPr>
              <w:t>revisarán</w:t>
            </w:r>
            <w:r>
              <w:tab/>
            </w:r>
            <w:r>
              <w:rPr>
                <w:spacing w:val="-2"/>
              </w:rPr>
              <w:t xml:space="preserve">dispositivos </w:t>
            </w:r>
            <w:r>
              <w:t>ahorradores en inodoros, regaderas, grifos y aspersores para riego, garantizando una gestión eficiente de los recursos hídricos.</w:t>
            </w:r>
          </w:p>
          <w:p w:rsidR="007C3C5C" w:rsidRDefault="00EB0D49">
            <w:pPr>
              <w:pStyle w:val="TableParagraph"/>
              <w:spacing w:before="246"/>
              <w:jc w:val="both"/>
              <w:rPr>
                <w:b/>
              </w:rPr>
            </w:pPr>
            <w:proofErr w:type="gramStart"/>
            <w:r>
              <w:rPr>
                <w:b/>
              </w:rPr>
              <w:t>Parágrafo</w:t>
            </w:r>
            <w:r>
              <w:rPr>
                <w:b/>
                <w:spacing w:val="39"/>
              </w:rPr>
              <w:t xml:space="preserve">  </w:t>
            </w:r>
            <w:r>
              <w:rPr>
                <w:b/>
              </w:rPr>
              <w:t>1</w:t>
            </w:r>
            <w:proofErr w:type="gramEnd"/>
            <w:r>
              <w:rPr>
                <w:b/>
              </w:rPr>
              <w:t>.</w:t>
            </w:r>
            <w:r>
              <w:rPr>
                <w:b/>
                <w:spacing w:val="70"/>
              </w:rPr>
              <w:t xml:space="preserve">   </w:t>
            </w:r>
            <w:proofErr w:type="gramStart"/>
            <w:r>
              <w:rPr>
                <w:b/>
              </w:rPr>
              <w:t>Todas</w:t>
            </w:r>
            <w:r>
              <w:rPr>
                <w:b/>
                <w:spacing w:val="39"/>
              </w:rPr>
              <w:t xml:space="preserve">  </w:t>
            </w:r>
            <w:r>
              <w:rPr>
                <w:b/>
                <w:spacing w:val="-5"/>
              </w:rPr>
              <w:t>las</w:t>
            </w:r>
            <w:proofErr w:type="gramEnd"/>
          </w:p>
          <w:p w:rsidR="007C3C5C" w:rsidRDefault="00EB0D49">
            <w:pPr>
              <w:pStyle w:val="TableParagraph"/>
              <w:spacing w:before="10" w:line="280" w:lineRule="atLeast"/>
              <w:ind w:right="82"/>
              <w:jc w:val="both"/>
            </w:pPr>
            <w:r>
              <w:rPr>
                <w:b/>
              </w:rPr>
              <w:t>instituciones públicas del distrito</w:t>
            </w:r>
            <w:r>
              <w:rPr>
                <w:b/>
                <w:spacing w:val="68"/>
                <w:w w:val="150"/>
              </w:rPr>
              <w:t xml:space="preserve"> </w:t>
            </w:r>
            <w:r>
              <w:t>deberán</w:t>
            </w:r>
            <w:r>
              <w:rPr>
                <w:spacing w:val="67"/>
                <w:w w:val="150"/>
              </w:rPr>
              <w:t xml:space="preserve"> </w:t>
            </w:r>
            <w:r>
              <w:t>contar</w:t>
            </w:r>
            <w:r>
              <w:rPr>
                <w:spacing w:val="67"/>
                <w:w w:val="150"/>
              </w:rPr>
              <w:t xml:space="preserve"> </w:t>
            </w:r>
            <w:r>
              <w:rPr>
                <w:spacing w:val="-5"/>
              </w:rPr>
              <w:t>con</w:t>
            </w:r>
          </w:p>
        </w:tc>
        <w:tc>
          <w:tcPr>
            <w:tcW w:w="3000" w:type="dxa"/>
          </w:tcPr>
          <w:p w:rsidR="007C3C5C" w:rsidRDefault="00EB0D49">
            <w:pPr>
              <w:pStyle w:val="TableParagraph"/>
              <w:spacing w:before="232" w:line="276" w:lineRule="auto"/>
              <w:ind w:left="98" w:right="82"/>
              <w:jc w:val="both"/>
            </w:pPr>
            <w:r>
              <w:t>Por técnica normativa, se sugiere unificar el</w:t>
            </w:r>
            <w:r>
              <w:t xml:space="preserve"> párrafo primero con el artículo. Lo anterior, por cuanto se considera</w:t>
            </w:r>
            <w:r>
              <w:rPr>
                <w:spacing w:val="-1"/>
              </w:rPr>
              <w:t xml:space="preserve"> </w:t>
            </w:r>
            <w:r>
              <w:t>que</w:t>
            </w:r>
            <w:r>
              <w:rPr>
                <w:spacing w:val="-1"/>
              </w:rPr>
              <w:t xml:space="preserve"> </w:t>
            </w:r>
            <w:r>
              <w:t>el parágrafo</w:t>
            </w:r>
            <w:r>
              <w:rPr>
                <w:spacing w:val="-3"/>
              </w:rPr>
              <w:t xml:space="preserve"> </w:t>
            </w:r>
            <w:r>
              <w:t>1</w:t>
            </w:r>
            <w:r>
              <w:rPr>
                <w:spacing w:val="-1"/>
              </w:rPr>
              <w:t xml:space="preserve"> </w:t>
            </w:r>
            <w:r>
              <w:t xml:space="preserve">no desarrolla el artículo </w:t>
            </w:r>
            <w:proofErr w:type="gramStart"/>
            <w:r>
              <w:t>principal</w:t>
            </w:r>
            <w:proofErr w:type="gramEnd"/>
            <w:r>
              <w:t xml:space="preserve"> sino que puede hacer parte integral de este.</w:t>
            </w:r>
          </w:p>
          <w:p w:rsidR="007C3C5C" w:rsidRDefault="00EB0D49">
            <w:pPr>
              <w:pStyle w:val="TableParagraph"/>
              <w:spacing w:before="241" w:line="276" w:lineRule="auto"/>
              <w:ind w:left="98" w:right="83"/>
              <w:jc w:val="both"/>
            </w:pPr>
            <w:r>
              <w:t>Así mismo, se modifica la redacción del artículo para mayor claridad.</w:t>
            </w:r>
          </w:p>
        </w:tc>
      </w:tr>
    </w:tbl>
    <w:p w:rsidR="007C3C5C" w:rsidRDefault="007C3C5C">
      <w:pPr>
        <w:spacing w:line="276" w:lineRule="auto"/>
        <w:jc w:val="both"/>
        <w:sectPr w:rsidR="007C3C5C">
          <w:pgSz w:w="12250" w:h="15850"/>
          <w:pgMar w:top="2580" w:right="1360" w:bottom="280" w:left="1360" w:header="1157" w:footer="0" w:gutter="0"/>
          <w:cols w:space="720"/>
        </w:sectPr>
      </w:pPr>
    </w:p>
    <w:p w:rsidR="007C3C5C" w:rsidRDefault="007C3C5C">
      <w:pPr>
        <w:pStyle w:val="Textoindependiente"/>
        <w:spacing w:before="13" w:after="1"/>
        <w:ind w:left="0"/>
        <w:rPr>
          <w:b/>
          <w:sz w:val="20"/>
        </w:rPr>
      </w:pPr>
    </w:p>
    <w:tbl>
      <w:tblPr>
        <w:tblStyle w:val="TableNormal"/>
        <w:tblW w:w="0" w:type="auto"/>
        <w:tblInd w:w="13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926"/>
        <w:gridCol w:w="2911"/>
        <w:gridCol w:w="3000"/>
      </w:tblGrid>
      <w:tr w:rsidR="007C3C5C">
        <w:trPr>
          <w:trHeight w:val="262"/>
        </w:trPr>
        <w:tc>
          <w:tcPr>
            <w:tcW w:w="2926" w:type="dxa"/>
            <w:tcBorders>
              <w:top w:val="nil"/>
              <w:bottom w:val="nil"/>
            </w:tcBorders>
          </w:tcPr>
          <w:p w:rsidR="007C3C5C" w:rsidRDefault="00EB0D49">
            <w:pPr>
              <w:pStyle w:val="TableParagraph"/>
              <w:spacing w:line="242" w:lineRule="exact"/>
            </w:pPr>
            <w:r>
              <w:rPr>
                <w:strike/>
              </w:rPr>
              <w:t>sistemas</w:t>
            </w:r>
            <w:r>
              <w:rPr>
                <w:strike/>
                <w:spacing w:val="21"/>
              </w:rPr>
              <w:t xml:space="preserve"> </w:t>
            </w:r>
            <w:r>
              <w:rPr>
                <w:strike/>
              </w:rPr>
              <w:t>hidrosanitarios</w:t>
            </w:r>
            <w:r>
              <w:rPr>
                <w:strike/>
                <w:spacing w:val="20"/>
              </w:rPr>
              <w:t xml:space="preserve"> </w:t>
            </w:r>
            <w:r>
              <w:rPr>
                <w:strike/>
              </w:rPr>
              <w:t>y</w:t>
            </w:r>
            <w:r>
              <w:rPr>
                <w:strike/>
                <w:spacing w:val="19"/>
              </w:rPr>
              <w:t xml:space="preserve"> </w:t>
            </w:r>
            <w:r>
              <w:rPr>
                <w:strike/>
                <w:spacing w:val="-5"/>
              </w:rPr>
              <w:t>que</w:t>
            </w:r>
          </w:p>
        </w:tc>
        <w:tc>
          <w:tcPr>
            <w:tcW w:w="2911" w:type="dxa"/>
            <w:tcBorders>
              <w:top w:val="nil"/>
              <w:bottom w:val="nil"/>
            </w:tcBorders>
          </w:tcPr>
          <w:p w:rsidR="007C3C5C" w:rsidRDefault="00EB0D49">
            <w:pPr>
              <w:pStyle w:val="TableParagraph"/>
              <w:tabs>
                <w:tab w:val="left" w:pos="1467"/>
                <w:tab w:val="left" w:pos="2431"/>
              </w:tabs>
              <w:spacing w:line="242" w:lineRule="exact"/>
            </w:pPr>
            <w:r>
              <w:rPr>
                <w:spacing w:val="-2"/>
              </w:rPr>
              <w:t>mecanismos</w:t>
            </w:r>
            <w:r>
              <w:tab/>
            </w:r>
            <w:r>
              <w:rPr>
                <w:spacing w:val="-2"/>
              </w:rPr>
              <w:t>idóneos</w:t>
            </w:r>
            <w:r>
              <w:tab/>
            </w:r>
            <w:r>
              <w:rPr>
                <w:spacing w:val="-4"/>
              </w:rPr>
              <w:t>para</w:t>
            </w:r>
          </w:p>
        </w:tc>
        <w:tc>
          <w:tcPr>
            <w:tcW w:w="3000" w:type="dxa"/>
            <w:vMerge w:val="restart"/>
            <w:tcBorders>
              <w:top w:val="nil"/>
            </w:tcBorders>
          </w:tcPr>
          <w:p w:rsidR="007C3C5C" w:rsidRDefault="007C3C5C">
            <w:pPr>
              <w:pStyle w:val="TableParagraph"/>
              <w:ind w:left="0"/>
              <w:rPr>
                <w:sz w:val="20"/>
              </w:rPr>
            </w:pPr>
          </w:p>
        </w:tc>
      </w:tr>
      <w:tr w:rsidR="007C3C5C">
        <w:trPr>
          <w:trHeight w:val="276"/>
        </w:trPr>
        <w:tc>
          <w:tcPr>
            <w:tcW w:w="2926" w:type="dxa"/>
            <w:tcBorders>
              <w:top w:val="nil"/>
              <w:bottom w:val="nil"/>
            </w:tcBorders>
          </w:tcPr>
          <w:p w:rsidR="007C3C5C" w:rsidRDefault="00EB0D49">
            <w:pPr>
              <w:pStyle w:val="TableParagraph"/>
              <w:spacing w:before="7" w:line="250" w:lineRule="exact"/>
            </w:pPr>
            <w:r>
              <w:rPr>
                <w:strike/>
                <w:spacing w:val="-2"/>
              </w:rPr>
              <w:t>estos</w:t>
            </w:r>
            <w:r>
              <w:rPr>
                <w:strike/>
                <w:spacing w:val="-6"/>
              </w:rPr>
              <w:t xml:space="preserve"> </w:t>
            </w:r>
            <w:r>
              <w:rPr>
                <w:strike/>
                <w:spacing w:val="-2"/>
              </w:rPr>
              <w:t>sean</w:t>
            </w:r>
            <w:r>
              <w:rPr>
                <w:strike/>
                <w:spacing w:val="-5"/>
              </w:rPr>
              <w:t xml:space="preserve"> </w:t>
            </w:r>
            <w:r>
              <w:rPr>
                <w:strike/>
                <w:spacing w:val="-2"/>
              </w:rPr>
              <w:t>reparados</w:t>
            </w:r>
            <w:r>
              <w:rPr>
                <w:strike/>
                <w:spacing w:val="-6"/>
              </w:rPr>
              <w:t xml:space="preserve"> </w:t>
            </w:r>
            <w:r>
              <w:rPr>
                <w:strike/>
                <w:spacing w:val="-2"/>
              </w:rPr>
              <w:t>a</w:t>
            </w:r>
            <w:r>
              <w:rPr>
                <w:strike/>
                <w:spacing w:val="-5"/>
              </w:rPr>
              <w:t xml:space="preserve"> </w:t>
            </w:r>
            <w:r>
              <w:rPr>
                <w:strike/>
                <w:spacing w:val="-2"/>
              </w:rPr>
              <w:t>la</w:t>
            </w:r>
            <w:r>
              <w:rPr>
                <w:strike/>
                <w:spacing w:val="-5"/>
              </w:rPr>
              <w:t xml:space="preserve"> </w:t>
            </w:r>
            <w:r>
              <w:rPr>
                <w:strike/>
                <w:spacing w:val="-4"/>
              </w:rPr>
              <w:t>mayor</w:t>
            </w:r>
          </w:p>
        </w:tc>
        <w:tc>
          <w:tcPr>
            <w:tcW w:w="2911" w:type="dxa"/>
            <w:tcBorders>
              <w:top w:val="nil"/>
              <w:bottom w:val="nil"/>
            </w:tcBorders>
          </w:tcPr>
          <w:p w:rsidR="007C3C5C" w:rsidRDefault="00EB0D49">
            <w:pPr>
              <w:pStyle w:val="TableParagraph"/>
              <w:tabs>
                <w:tab w:val="left" w:pos="1297"/>
                <w:tab w:val="left" w:pos="1930"/>
              </w:tabs>
              <w:spacing w:before="7" w:line="250" w:lineRule="exact"/>
            </w:pPr>
            <w:r>
              <w:rPr>
                <w:spacing w:val="-2"/>
              </w:rPr>
              <w:t>informar</w:t>
            </w:r>
            <w:r>
              <w:tab/>
            </w:r>
            <w:r>
              <w:rPr>
                <w:spacing w:val="-5"/>
              </w:rPr>
              <w:t>de</w:t>
            </w:r>
            <w:r>
              <w:tab/>
            </w:r>
            <w:r>
              <w:rPr>
                <w:spacing w:val="-2"/>
              </w:rPr>
              <w:t>inmediato</w:t>
            </w:r>
          </w:p>
        </w:tc>
        <w:tc>
          <w:tcPr>
            <w:tcW w:w="3000" w:type="dxa"/>
            <w:vMerge/>
            <w:tcBorders>
              <w:top w:val="nil"/>
            </w:tcBorders>
          </w:tcPr>
          <w:p w:rsidR="007C3C5C" w:rsidRDefault="007C3C5C">
            <w:pPr>
              <w:rPr>
                <w:sz w:val="2"/>
                <w:szCs w:val="2"/>
              </w:rPr>
            </w:pPr>
          </w:p>
        </w:tc>
      </w:tr>
      <w:tr w:rsidR="007C3C5C">
        <w:trPr>
          <w:trHeight w:val="276"/>
        </w:trPr>
        <w:tc>
          <w:tcPr>
            <w:tcW w:w="2926" w:type="dxa"/>
            <w:tcBorders>
              <w:top w:val="nil"/>
              <w:bottom w:val="nil"/>
            </w:tcBorders>
          </w:tcPr>
          <w:p w:rsidR="007C3C5C" w:rsidRDefault="00EB0D49">
            <w:pPr>
              <w:pStyle w:val="TableParagraph"/>
              <w:tabs>
                <w:tab w:val="left" w:pos="2137"/>
              </w:tabs>
              <w:spacing w:before="8" w:line="249" w:lineRule="exact"/>
            </w:pPr>
            <w:r>
              <w:rPr>
                <w:strike/>
                <w:spacing w:val="-2"/>
              </w:rPr>
              <w:t>brevedad</w:t>
            </w:r>
            <w:r>
              <w:rPr>
                <w:strike/>
              </w:rPr>
              <w:tab/>
            </w:r>
            <w:r>
              <w:rPr>
                <w:strike/>
                <w:spacing w:val="-2"/>
              </w:rPr>
              <w:t>posible.</w:t>
            </w:r>
          </w:p>
        </w:tc>
        <w:tc>
          <w:tcPr>
            <w:tcW w:w="2911" w:type="dxa"/>
            <w:tcBorders>
              <w:top w:val="nil"/>
              <w:bottom w:val="nil"/>
            </w:tcBorders>
          </w:tcPr>
          <w:p w:rsidR="007C3C5C" w:rsidRDefault="00EB0D49">
            <w:pPr>
              <w:pStyle w:val="TableParagraph"/>
              <w:spacing w:before="8" w:line="249" w:lineRule="exact"/>
            </w:pPr>
            <w:r>
              <w:t>cualquier</w:t>
            </w:r>
            <w:r>
              <w:rPr>
                <w:spacing w:val="41"/>
              </w:rPr>
              <w:t xml:space="preserve"> </w:t>
            </w:r>
            <w:r>
              <w:t>fuga</w:t>
            </w:r>
            <w:r>
              <w:rPr>
                <w:spacing w:val="43"/>
              </w:rPr>
              <w:t xml:space="preserve"> </w:t>
            </w:r>
            <w:r>
              <w:t>o</w:t>
            </w:r>
            <w:r>
              <w:rPr>
                <w:spacing w:val="42"/>
              </w:rPr>
              <w:t xml:space="preserve"> </w:t>
            </w:r>
            <w:r>
              <w:t>daño</w:t>
            </w:r>
            <w:r>
              <w:rPr>
                <w:spacing w:val="41"/>
              </w:rPr>
              <w:t xml:space="preserve"> </w:t>
            </w:r>
            <w:r>
              <w:t>en</w:t>
            </w:r>
            <w:r>
              <w:rPr>
                <w:spacing w:val="40"/>
              </w:rPr>
              <w:t xml:space="preserve"> </w:t>
            </w:r>
            <w:r>
              <w:rPr>
                <w:spacing w:val="-5"/>
              </w:rPr>
              <w:t>los</w:t>
            </w:r>
          </w:p>
        </w:tc>
        <w:tc>
          <w:tcPr>
            <w:tcW w:w="3000" w:type="dxa"/>
            <w:vMerge/>
            <w:tcBorders>
              <w:top w:val="nil"/>
            </w:tcBorders>
          </w:tcPr>
          <w:p w:rsidR="007C3C5C" w:rsidRDefault="007C3C5C">
            <w:pPr>
              <w:rPr>
                <w:sz w:val="2"/>
                <w:szCs w:val="2"/>
              </w:rPr>
            </w:pPr>
          </w:p>
        </w:tc>
      </w:tr>
      <w:tr w:rsidR="007C3C5C">
        <w:trPr>
          <w:trHeight w:val="275"/>
        </w:trPr>
        <w:tc>
          <w:tcPr>
            <w:tcW w:w="2926" w:type="dxa"/>
            <w:tcBorders>
              <w:top w:val="nil"/>
              <w:bottom w:val="nil"/>
            </w:tcBorders>
          </w:tcPr>
          <w:p w:rsidR="007C3C5C" w:rsidRDefault="00EB0D49">
            <w:pPr>
              <w:pStyle w:val="TableParagraph"/>
              <w:spacing w:before="7" w:line="249" w:lineRule="exact"/>
            </w:pPr>
            <w:r>
              <w:rPr>
                <w:strike/>
                <w:spacing w:val="-2"/>
              </w:rPr>
              <w:t>ESTABLECIENDO</w:t>
            </w:r>
          </w:p>
        </w:tc>
        <w:tc>
          <w:tcPr>
            <w:tcW w:w="2911" w:type="dxa"/>
            <w:tcBorders>
              <w:top w:val="nil"/>
              <w:bottom w:val="nil"/>
            </w:tcBorders>
          </w:tcPr>
          <w:p w:rsidR="007C3C5C" w:rsidRDefault="00EB0D49">
            <w:pPr>
              <w:pStyle w:val="TableParagraph"/>
              <w:tabs>
                <w:tab w:val="left" w:pos="1448"/>
              </w:tabs>
              <w:spacing w:before="7" w:line="249" w:lineRule="exact"/>
            </w:pPr>
            <w:r>
              <w:rPr>
                <w:spacing w:val="-2"/>
              </w:rPr>
              <w:t>sistemas</w:t>
            </w:r>
            <w:r>
              <w:tab/>
            </w:r>
            <w:r>
              <w:rPr>
                <w:spacing w:val="-2"/>
              </w:rPr>
              <w:t>hidrosanitarios,</w:t>
            </w:r>
          </w:p>
        </w:tc>
        <w:tc>
          <w:tcPr>
            <w:tcW w:w="3000" w:type="dxa"/>
            <w:vMerge/>
            <w:tcBorders>
              <w:top w:val="nil"/>
            </w:tcBorders>
          </w:tcPr>
          <w:p w:rsidR="007C3C5C" w:rsidRDefault="007C3C5C">
            <w:pPr>
              <w:rPr>
                <w:sz w:val="2"/>
                <w:szCs w:val="2"/>
              </w:rPr>
            </w:pPr>
          </w:p>
        </w:tc>
      </w:tr>
      <w:tr w:rsidR="007C3C5C">
        <w:trPr>
          <w:trHeight w:val="275"/>
        </w:trPr>
        <w:tc>
          <w:tcPr>
            <w:tcW w:w="2926" w:type="dxa"/>
            <w:tcBorders>
              <w:top w:val="nil"/>
              <w:bottom w:val="nil"/>
            </w:tcBorders>
          </w:tcPr>
          <w:p w:rsidR="007C3C5C" w:rsidRDefault="00EB0D49">
            <w:pPr>
              <w:pStyle w:val="TableParagraph"/>
              <w:spacing w:before="7" w:line="249" w:lineRule="exact"/>
            </w:pPr>
            <w:r>
              <w:rPr>
                <w:strike/>
              </w:rPr>
              <w:t>ACUERDOS</w:t>
            </w:r>
            <w:r>
              <w:rPr>
                <w:strike/>
                <w:spacing w:val="37"/>
              </w:rPr>
              <w:t xml:space="preserve"> </w:t>
            </w:r>
            <w:r>
              <w:rPr>
                <w:strike/>
              </w:rPr>
              <w:t>DE</w:t>
            </w:r>
            <w:r>
              <w:rPr>
                <w:strike/>
                <w:spacing w:val="37"/>
              </w:rPr>
              <w:t xml:space="preserve"> </w:t>
            </w:r>
            <w:r>
              <w:rPr>
                <w:strike/>
              </w:rPr>
              <w:t>NIVEL</w:t>
            </w:r>
            <w:r>
              <w:rPr>
                <w:strike/>
                <w:spacing w:val="37"/>
              </w:rPr>
              <w:t xml:space="preserve"> </w:t>
            </w:r>
            <w:r>
              <w:rPr>
                <w:strike/>
                <w:spacing w:val="-5"/>
              </w:rPr>
              <w:t>DE</w:t>
            </w:r>
          </w:p>
        </w:tc>
        <w:tc>
          <w:tcPr>
            <w:tcW w:w="2911" w:type="dxa"/>
            <w:tcBorders>
              <w:top w:val="nil"/>
              <w:bottom w:val="nil"/>
            </w:tcBorders>
          </w:tcPr>
          <w:p w:rsidR="007C3C5C" w:rsidRDefault="00EB0D49">
            <w:pPr>
              <w:pStyle w:val="TableParagraph"/>
              <w:spacing w:before="7" w:line="249" w:lineRule="exact"/>
            </w:pPr>
            <w:r>
              <w:t>asegurando</w:t>
            </w:r>
            <w:r>
              <w:rPr>
                <w:spacing w:val="37"/>
              </w:rPr>
              <w:t xml:space="preserve">  </w:t>
            </w:r>
            <w:r>
              <w:t>que</w:t>
            </w:r>
            <w:r>
              <w:rPr>
                <w:spacing w:val="37"/>
              </w:rPr>
              <w:t xml:space="preserve">  </w:t>
            </w:r>
            <w:r>
              <w:t>estos</w:t>
            </w:r>
            <w:r>
              <w:rPr>
                <w:spacing w:val="36"/>
              </w:rPr>
              <w:t xml:space="preserve">  </w:t>
            </w:r>
            <w:r>
              <w:rPr>
                <w:spacing w:val="-4"/>
              </w:rPr>
              <w:t>sean</w:t>
            </w:r>
          </w:p>
        </w:tc>
        <w:tc>
          <w:tcPr>
            <w:tcW w:w="3000" w:type="dxa"/>
            <w:vMerge/>
            <w:tcBorders>
              <w:top w:val="nil"/>
            </w:tcBorders>
          </w:tcPr>
          <w:p w:rsidR="007C3C5C" w:rsidRDefault="007C3C5C">
            <w:pPr>
              <w:rPr>
                <w:sz w:val="2"/>
                <w:szCs w:val="2"/>
              </w:rPr>
            </w:pPr>
          </w:p>
        </w:tc>
      </w:tr>
      <w:tr w:rsidR="007C3C5C">
        <w:trPr>
          <w:trHeight w:val="276"/>
        </w:trPr>
        <w:tc>
          <w:tcPr>
            <w:tcW w:w="2926" w:type="dxa"/>
            <w:tcBorders>
              <w:top w:val="nil"/>
              <w:bottom w:val="nil"/>
            </w:tcBorders>
          </w:tcPr>
          <w:p w:rsidR="007C3C5C" w:rsidRDefault="00EB0D49">
            <w:pPr>
              <w:pStyle w:val="TableParagraph"/>
              <w:spacing w:before="7" w:line="250" w:lineRule="exact"/>
            </w:pPr>
            <w:r>
              <w:rPr>
                <w:strike/>
              </w:rPr>
              <w:t>SEVICIO</w:t>
            </w:r>
            <w:r>
              <w:rPr>
                <w:strike/>
                <w:spacing w:val="17"/>
              </w:rPr>
              <w:t xml:space="preserve"> </w:t>
            </w:r>
            <w:r>
              <w:rPr>
                <w:strike/>
              </w:rPr>
              <w:t>CON</w:t>
            </w:r>
            <w:r>
              <w:rPr>
                <w:strike/>
                <w:spacing w:val="17"/>
              </w:rPr>
              <w:t xml:space="preserve"> </w:t>
            </w:r>
            <w:r>
              <w:rPr>
                <w:strike/>
              </w:rPr>
              <w:t>EL</w:t>
            </w:r>
            <w:r>
              <w:rPr>
                <w:strike/>
                <w:spacing w:val="17"/>
              </w:rPr>
              <w:t xml:space="preserve"> </w:t>
            </w:r>
            <w:r>
              <w:rPr>
                <w:strike/>
              </w:rPr>
              <w:t>AREA</w:t>
            </w:r>
            <w:r>
              <w:rPr>
                <w:strike/>
                <w:spacing w:val="20"/>
              </w:rPr>
              <w:t xml:space="preserve"> </w:t>
            </w:r>
            <w:r>
              <w:rPr>
                <w:strike/>
                <w:spacing w:val="-5"/>
              </w:rPr>
              <w:t>Y/</w:t>
            </w:r>
          </w:p>
        </w:tc>
        <w:tc>
          <w:tcPr>
            <w:tcW w:w="2911" w:type="dxa"/>
            <w:tcBorders>
              <w:top w:val="nil"/>
              <w:bottom w:val="nil"/>
            </w:tcBorders>
          </w:tcPr>
          <w:p w:rsidR="007C3C5C" w:rsidRDefault="00EB0D49">
            <w:pPr>
              <w:pStyle w:val="TableParagraph"/>
              <w:spacing w:before="7" w:line="250" w:lineRule="exact"/>
            </w:pPr>
            <w:r>
              <w:t>reparados</w:t>
            </w:r>
            <w:r>
              <w:rPr>
                <w:spacing w:val="-1"/>
              </w:rPr>
              <w:t xml:space="preserve"> </w:t>
            </w:r>
            <w:r>
              <w:t>a</w:t>
            </w:r>
            <w:r>
              <w:rPr>
                <w:spacing w:val="-2"/>
              </w:rPr>
              <w:t xml:space="preserve"> </w:t>
            </w:r>
            <w:r>
              <w:t>la mayor</w:t>
            </w:r>
            <w:r>
              <w:rPr>
                <w:spacing w:val="1"/>
              </w:rPr>
              <w:t xml:space="preserve"> </w:t>
            </w:r>
            <w:r>
              <w:rPr>
                <w:spacing w:val="-2"/>
              </w:rPr>
              <w:t>brevedad</w:t>
            </w:r>
          </w:p>
        </w:tc>
        <w:tc>
          <w:tcPr>
            <w:tcW w:w="3000" w:type="dxa"/>
            <w:vMerge/>
            <w:tcBorders>
              <w:top w:val="nil"/>
            </w:tcBorders>
          </w:tcPr>
          <w:p w:rsidR="007C3C5C" w:rsidRDefault="007C3C5C">
            <w:pPr>
              <w:rPr>
                <w:sz w:val="2"/>
                <w:szCs w:val="2"/>
              </w:rPr>
            </w:pPr>
          </w:p>
        </w:tc>
      </w:tr>
      <w:tr w:rsidR="007C3C5C">
        <w:trPr>
          <w:trHeight w:val="276"/>
        </w:trPr>
        <w:tc>
          <w:tcPr>
            <w:tcW w:w="2926" w:type="dxa"/>
            <w:tcBorders>
              <w:top w:val="nil"/>
              <w:bottom w:val="nil"/>
            </w:tcBorders>
          </w:tcPr>
          <w:p w:rsidR="007C3C5C" w:rsidRDefault="00EB0D49">
            <w:pPr>
              <w:pStyle w:val="TableParagraph"/>
              <w:spacing w:before="8" w:line="249" w:lineRule="exact"/>
            </w:pPr>
            <w:r>
              <w:rPr>
                <w:strike/>
                <w:spacing w:val="-2"/>
              </w:rPr>
              <w:t>CONTRATISTA</w:t>
            </w:r>
          </w:p>
        </w:tc>
        <w:tc>
          <w:tcPr>
            <w:tcW w:w="2911" w:type="dxa"/>
            <w:tcBorders>
              <w:top w:val="nil"/>
              <w:bottom w:val="nil"/>
            </w:tcBorders>
          </w:tcPr>
          <w:p w:rsidR="007C3C5C" w:rsidRDefault="00EB0D49">
            <w:pPr>
              <w:pStyle w:val="TableParagraph"/>
              <w:tabs>
                <w:tab w:val="left" w:pos="1067"/>
                <w:tab w:val="left" w:pos="2115"/>
              </w:tabs>
              <w:spacing w:before="8" w:line="249" w:lineRule="exact"/>
            </w:pPr>
            <w:r>
              <w:rPr>
                <w:spacing w:val="-2"/>
              </w:rPr>
              <w:t>posible.</w:t>
            </w:r>
            <w:r>
              <w:tab/>
            </w:r>
            <w:r>
              <w:rPr>
                <w:spacing w:val="-2"/>
              </w:rPr>
              <w:t>Además,</w:t>
            </w:r>
            <w:r>
              <w:tab/>
            </w:r>
            <w:r>
              <w:rPr>
                <w:spacing w:val="-2"/>
              </w:rPr>
              <w:t>deberán</w:t>
            </w:r>
          </w:p>
        </w:tc>
        <w:tc>
          <w:tcPr>
            <w:tcW w:w="3000" w:type="dxa"/>
            <w:vMerge/>
            <w:tcBorders>
              <w:top w:val="nil"/>
            </w:tcBorders>
          </w:tcPr>
          <w:p w:rsidR="007C3C5C" w:rsidRDefault="007C3C5C">
            <w:pPr>
              <w:rPr>
                <w:sz w:val="2"/>
                <w:szCs w:val="2"/>
              </w:rPr>
            </w:pPr>
          </w:p>
        </w:tc>
      </w:tr>
      <w:tr w:rsidR="007C3C5C">
        <w:trPr>
          <w:trHeight w:val="275"/>
        </w:trPr>
        <w:tc>
          <w:tcPr>
            <w:tcW w:w="2926" w:type="dxa"/>
            <w:tcBorders>
              <w:top w:val="nil"/>
              <w:bottom w:val="nil"/>
            </w:tcBorders>
          </w:tcPr>
          <w:p w:rsidR="007C3C5C" w:rsidRDefault="00EB0D49">
            <w:pPr>
              <w:pStyle w:val="TableParagraph"/>
              <w:spacing w:before="7" w:line="249" w:lineRule="exact"/>
            </w:pPr>
            <w:r>
              <w:rPr>
                <w:strike/>
                <w:spacing w:val="-2"/>
              </w:rPr>
              <w:t>ENCARGADO</w:t>
            </w:r>
          </w:p>
        </w:tc>
        <w:tc>
          <w:tcPr>
            <w:tcW w:w="2911" w:type="dxa"/>
            <w:tcBorders>
              <w:top w:val="nil"/>
              <w:bottom w:val="nil"/>
            </w:tcBorders>
          </w:tcPr>
          <w:p w:rsidR="007C3C5C" w:rsidRDefault="00EB0D49">
            <w:pPr>
              <w:pStyle w:val="TableParagraph"/>
              <w:spacing w:before="7" w:line="249" w:lineRule="exact"/>
            </w:pPr>
            <w:r>
              <w:t>establecer</w:t>
            </w:r>
            <w:r>
              <w:rPr>
                <w:spacing w:val="-11"/>
              </w:rPr>
              <w:t xml:space="preserve"> </w:t>
            </w:r>
            <w:r>
              <w:t>acuerdos</w:t>
            </w:r>
            <w:r>
              <w:rPr>
                <w:spacing w:val="-11"/>
              </w:rPr>
              <w:t xml:space="preserve"> </w:t>
            </w:r>
            <w:r>
              <w:t>de</w:t>
            </w:r>
            <w:r>
              <w:rPr>
                <w:spacing w:val="-10"/>
              </w:rPr>
              <w:t xml:space="preserve"> </w:t>
            </w:r>
            <w:r>
              <w:t>nivel</w:t>
            </w:r>
            <w:r>
              <w:rPr>
                <w:spacing w:val="-12"/>
              </w:rPr>
              <w:t xml:space="preserve"> </w:t>
            </w:r>
            <w:r>
              <w:rPr>
                <w:spacing w:val="-5"/>
              </w:rPr>
              <w:t>de</w:t>
            </w:r>
          </w:p>
        </w:tc>
        <w:tc>
          <w:tcPr>
            <w:tcW w:w="3000" w:type="dxa"/>
            <w:vMerge/>
            <w:tcBorders>
              <w:top w:val="nil"/>
            </w:tcBorders>
          </w:tcPr>
          <w:p w:rsidR="007C3C5C" w:rsidRDefault="007C3C5C">
            <w:pPr>
              <w:rPr>
                <w:sz w:val="2"/>
                <w:szCs w:val="2"/>
              </w:rPr>
            </w:pPr>
          </w:p>
        </w:tc>
      </w:tr>
      <w:tr w:rsidR="007C3C5C">
        <w:trPr>
          <w:trHeight w:val="275"/>
        </w:trPr>
        <w:tc>
          <w:tcPr>
            <w:tcW w:w="2926" w:type="dxa"/>
            <w:tcBorders>
              <w:top w:val="nil"/>
              <w:bottom w:val="nil"/>
            </w:tcBorders>
          </w:tcPr>
          <w:p w:rsidR="007C3C5C" w:rsidRDefault="007C3C5C">
            <w:pPr>
              <w:pStyle w:val="TableParagraph"/>
              <w:ind w:left="0"/>
              <w:rPr>
                <w:sz w:val="20"/>
              </w:rPr>
            </w:pPr>
          </w:p>
        </w:tc>
        <w:tc>
          <w:tcPr>
            <w:tcW w:w="2911" w:type="dxa"/>
            <w:tcBorders>
              <w:top w:val="nil"/>
              <w:bottom w:val="nil"/>
            </w:tcBorders>
          </w:tcPr>
          <w:p w:rsidR="007C3C5C" w:rsidRDefault="00EB0D49">
            <w:pPr>
              <w:pStyle w:val="TableParagraph"/>
              <w:tabs>
                <w:tab w:val="left" w:pos="1189"/>
                <w:tab w:val="left" w:pos="1897"/>
                <w:tab w:val="left" w:pos="2443"/>
              </w:tabs>
              <w:spacing w:before="7" w:line="249" w:lineRule="exact"/>
            </w:pPr>
            <w:r>
              <w:rPr>
                <w:spacing w:val="-2"/>
              </w:rPr>
              <w:t>servicio</w:t>
            </w:r>
            <w:r>
              <w:tab/>
            </w:r>
            <w:r>
              <w:rPr>
                <w:spacing w:val="-5"/>
              </w:rPr>
              <w:t>con</w:t>
            </w:r>
            <w:r>
              <w:tab/>
            </w:r>
            <w:r>
              <w:rPr>
                <w:spacing w:val="-5"/>
              </w:rPr>
              <w:t>el</w:t>
            </w:r>
            <w:r>
              <w:tab/>
            </w:r>
            <w:r>
              <w:rPr>
                <w:spacing w:val="-4"/>
              </w:rPr>
              <w:t>área</w:t>
            </w:r>
          </w:p>
        </w:tc>
        <w:tc>
          <w:tcPr>
            <w:tcW w:w="3000" w:type="dxa"/>
            <w:vMerge/>
            <w:tcBorders>
              <w:top w:val="nil"/>
            </w:tcBorders>
          </w:tcPr>
          <w:p w:rsidR="007C3C5C" w:rsidRDefault="007C3C5C">
            <w:pPr>
              <w:rPr>
                <w:sz w:val="2"/>
                <w:szCs w:val="2"/>
              </w:rPr>
            </w:pPr>
          </w:p>
        </w:tc>
      </w:tr>
      <w:tr w:rsidR="007C3C5C">
        <w:trPr>
          <w:trHeight w:val="275"/>
        </w:trPr>
        <w:tc>
          <w:tcPr>
            <w:tcW w:w="2926" w:type="dxa"/>
            <w:tcBorders>
              <w:top w:val="nil"/>
              <w:bottom w:val="nil"/>
            </w:tcBorders>
          </w:tcPr>
          <w:p w:rsidR="007C3C5C" w:rsidRDefault="007C3C5C">
            <w:pPr>
              <w:pStyle w:val="TableParagraph"/>
              <w:ind w:left="0"/>
              <w:rPr>
                <w:sz w:val="20"/>
              </w:rPr>
            </w:pPr>
          </w:p>
        </w:tc>
        <w:tc>
          <w:tcPr>
            <w:tcW w:w="2911" w:type="dxa"/>
            <w:tcBorders>
              <w:top w:val="nil"/>
              <w:bottom w:val="nil"/>
            </w:tcBorders>
          </w:tcPr>
          <w:p w:rsidR="007C3C5C" w:rsidRDefault="00EB0D49">
            <w:pPr>
              <w:pStyle w:val="TableParagraph"/>
              <w:tabs>
                <w:tab w:val="left" w:pos="2024"/>
                <w:tab w:val="left" w:pos="2650"/>
              </w:tabs>
              <w:spacing w:before="7" w:line="249" w:lineRule="exact"/>
            </w:pPr>
            <w:r>
              <w:rPr>
                <w:spacing w:val="-2"/>
              </w:rPr>
              <w:t>correspondiente</w:t>
            </w:r>
            <w:r>
              <w:tab/>
            </w:r>
            <w:r>
              <w:rPr>
                <w:spacing w:val="-10"/>
              </w:rPr>
              <w:t>o</w:t>
            </w:r>
            <w:r>
              <w:tab/>
            </w:r>
            <w:r>
              <w:rPr>
                <w:spacing w:val="-5"/>
              </w:rPr>
              <w:t>el</w:t>
            </w:r>
          </w:p>
        </w:tc>
        <w:tc>
          <w:tcPr>
            <w:tcW w:w="3000" w:type="dxa"/>
            <w:vMerge/>
            <w:tcBorders>
              <w:top w:val="nil"/>
            </w:tcBorders>
          </w:tcPr>
          <w:p w:rsidR="007C3C5C" w:rsidRDefault="007C3C5C">
            <w:pPr>
              <w:rPr>
                <w:sz w:val="2"/>
                <w:szCs w:val="2"/>
              </w:rPr>
            </w:pPr>
          </w:p>
        </w:tc>
      </w:tr>
      <w:tr w:rsidR="007C3C5C">
        <w:trPr>
          <w:trHeight w:val="276"/>
        </w:trPr>
        <w:tc>
          <w:tcPr>
            <w:tcW w:w="2926" w:type="dxa"/>
            <w:tcBorders>
              <w:top w:val="nil"/>
              <w:bottom w:val="nil"/>
            </w:tcBorders>
          </w:tcPr>
          <w:p w:rsidR="007C3C5C" w:rsidRDefault="007C3C5C">
            <w:pPr>
              <w:pStyle w:val="TableParagraph"/>
              <w:ind w:left="0"/>
              <w:rPr>
                <w:sz w:val="20"/>
              </w:rPr>
            </w:pPr>
          </w:p>
        </w:tc>
        <w:tc>
          <w:tcPr>
            <w:tcW w:w="2911" w:type="dxa"/>
            <w:tcBorders>
              <w:top w:val="nil"/>
              <w:bottom w:val="nil"/>
            </w:tcBorders>
          </w:tcPr>
          <w:p w:rsidR="007C3C5C" w:rsidRDefault="00EB0D49">
            <w:pPr>
              <w:pStyle w:val="TableParagraph"/>
              <w:tabs>
                <w:tab w:val="left" w:pos="1272"/>
                <w:tab w:val="left" w:pos="2431"/>
              </w:tabs>
              <w:spacing w:before="7" w:line="250" w:lineRule="exact"/>
            </w:pPr>
            <w:r>
              <w:rPr>
                <w:spacing w:val="-2"/>
              </w:rPr>
              <w:t>contratista</w:t>
            </w:r>
            <w:r>
              <w:tab/>
            </w:r>
            <w:r>
              <w:rPr>
                <w:spacing w:val="-2"/>
              </w:rPr>
              <w:t>encargado</w:t>
            </w:r>
            <w:r>
              <w:tab/>
            </w:r>
            <w:r>
              <w:rPr>
                <w:spacing w:val="-4"/>
              </w:rPr>
              <w:t>para</w:t>
            </w:r>
          </w:p>
        </w:tc>
        <w:tc>
          <w:tcPr>
            <w:tcW w:w="3000" w:type="dxa"/>
            <w:vMerge/>
            <w:tcBorders>
              <w:top w:val="nil"/>
            </w:tcBorders>
          </w:tcPr>
          <w:p w:rsidR="007C3C5C" w:rsidRDefault="007C3C5C">
            <w:pPr>
              <w:rPr>
                <w:sz w:val="2"/>
                <w:szCs w:val="2"/>
              </w:rPr>
            </w:pPr>
          </w:p>
        </w:tc>
      </w:tr>
      <w:tr w:rsidR="007C3C5C">
        <w:trPr>
          <w:trHeight w:val="276"/>
        </w:trPr>
        <w:tc>
          <w:tcPr>
            <w:tcW w:w="2926" w:type="dxa"/>
            <w:tcBorders>
              <w:top w:val="nil"/>
              <w:bottom w:val="nil"/>
            </w:tcBorders>
          </w:tcPr>
          <w:p w:rsidR="007C3C5C" w:rsidRDefault="007C3C5C">
            <w:pPr>
              <w:pStyle w:val="TableParagraph"/>
              <w:ind w:left="0"/>
              <w:rPr>
                <w:sz w:val="20"/>
              </w:rPr>
            </w:pPr>
          </w:p>
        </w:tc>
        <w:tc>
          <w:tcPr>
            <w:tcW w:w="2911" w:type="dxa"/>
            <w:tcBorders>
              <w:top w:val="nil"/>
              <w:bottom w:val="nil"/>
            </w:tcBorders>
          </w:tcPr>
          <w:p w:rsidR="007C3C5C" w:rsidRDefault="00EB0D49">
            <w:pPr>
              <w:pStyle w:val="TableParagraph"/>
              <w:spacing w:before="8" w:line="249" w:lineRule="exact"/>
            </w:pPr>
            <w:r>
              <w:t>garantizar</w:t>
            </w:r>
            <w:r>
              <w:rPr>
                <w:spacing w:val="62"/>
              </w:rPr>
              <w:t xml:space="preserve"> </w:t>
            </w:r>
            <w:r>
              <w:t>la</w:t>
            </w:r>
            <w:r>
              <w:rPr>
                <w:spacing w:val="63"/>
              </w:rPr>
              <w:t xml:space="preserve"> </w:t>
            </w:r>
            <w:r>
              <w:t>pronta</w:t>
            </w:r>
            <w:r>
              <w:rPr>
                <w:spacing w:val="62"/>
              </w:rPr>
              <w:t xml:space="preserve"> </w:t>
            </w:r>
            <w:r>
              <w:rPr>
                <w:spacing w:val="-2"/>
              </w:rPr>
              <w:t>solución</w:t>
            </w:r>
          </w:p>
        </w:tc>
        <w:tc>
          <w:tcPr>
            <w:tcW w:w="3000" w:type="dxa"/>
            <w:vMerge/>
            <w:tcBorders>
              <w:top w:val="nil"/>
            </w:tcBorders>
          </w:tcPr>
          <w:p w:rsidR="007C3C5C" w:rsidRDefault="007C3C5C">
            <w:pPr>
              <w:rPr>
                <w:sz w:val="2"/>
                <w:szCs w:val="2"/>
              </w:rPr>
            </w:pPr>
          </w:p>
        </w:tc>
      </w:tr>
      <w:tr w:rsidR="007C3C5C">
        <w:trPr>
          <w:trHeight w:val="541"/>
        </w:trPr>
        <w:tc>
          <w:tcPr>
            <w:tcW w:w="2926" w:type="dxa"/>
            <w:tcBorders>
              <w:top w:val="nil"/>
            </w:tcBorders>
          </w:tcPr>
          <w:p w:rsidR="007C3C5C" w:rsidRDefault="007C3C5C">
            <w:pPr>
              <w:pStyle w:val="TableParagraph"/>
              <w:ind w:left="0"/>
              <w:rPr>
                <w:sz w:val="20"/>
              </w:rPr>
            </w:pPr>
          </w:p>
        </w:tc>
        <w:tc>
          <w:tcPr>
            <w:tcW w:w="2911" w:type="dxa"/>
            <w:tcBorders>
              <w:top w:val="nil"/>
            </w:tcBorders>
          </w:tcPr>
          <w:p w:rsidR="007C3C5C" w:rsidRDefault="00EB0D49">
            <w:pPr>
              <w:pStyle w:val="TableParagraph"/>
              <w:spacing w:before="7"/>
            </w:pPr>
            <w:r>
              <w:t>de</w:t>
            </w:r>
            <w:r>
              <w:rPr>
                <w:spacing w:val="-1"/>
              </w:rPr>
              <w:t xml:space="preserve"> </w:t>
            </w:r>
            <w:r>
              <w:t>estos</w:t>
            </w:r>
            <w:r>
              <w:rPr>
                <w:spacing w:val="-1"/>
              </w:rPr>
              <w:t xml:space="preserve"> </w:t>
            </w:r>
            <w:r>
              <w:rPr>
                <w:spacing w:val="-2"/>
              </w:rPr>
              <w:t>problemas.</w:t>
            </w:r>
          </w:p>
        </w:tc>
        <w:tc>
          <w:tcPr>
            <w:tcW w:w="3000" w:type="dxa"/>
            <w:vMerge/>
            <w:tcBorders>
              <w:top w:val="nil"/>
            </w:tcBorders>
          </w:tcPr>
          <w:p w:rsidR="007C3C5C" w:rsidRDefault="007C3C5C">
            <w:pPr>
              <w:rPr>
                <w:sz w:val="2"/>
                <w:szCs w:val="2"/>
              </w:rPr>
            </w:pPr>
          </w:p>
        </w:tc>
      </w:tr>
      <w:tr w:rsidR="007C3C5C">
        <w:trPr>
          <w:trHeight w:val="510"/>
        </w:trPr>
        <w:tc>
          <w:tcPr>
            <w:tcW w:w="2926" w:type="dxa"/>
            <w:tcBorders>
              <w:bottom w:val="nil"/>
            </w:tcBorders>
          </w:tcPr>
          <w:p w:rsidR="007C3C5C" w:rsidRDefault="00EB0D49">
            <w:pPr>
              <w:pStyle w:val="TableParagraph"/>
              <w:tabs>
                <w:tab w:val="left" w:pos="2627"/>
              </w:tabs>
              <w:spacing w:before="237"/>
              <w:rPr>
                <w:b/>
              </w:rPr>
            </w:pPr>
            <w:r>
              <w:rPr>
                <w:b/>
                <w:spacing w:val="-2"/>
              </w:rPr>
              <w:t>ARTÍCULO</w:t>
            </w:r>
            <w:r>
              <w:rPr>
                <w:b/>
              </w:rPr>
              <w:tab/>
            </w:r>
            <w:r>
              <w:rPr>
                <w:b/>
                <w:spacing w:val="-5"/>
              </w:rPr>
              <w:t>5°</w:t>
            </w:r>
          </w:p>
        </w:tc>
        <w:tc>
          <w:tcPr>
            <w:tcW w:w="2911" w:type="dxa"/>
            <w:tcBorders>
              <w:bottom w:val="nil"/>
            </w:tcBorders>
          </w:tcPr>
          <w:p w:rsidR="007C3C5C" w:rsidRDefault="00EB0D49">
            <w:pPr>
              <w:pStyle w:val="TableParagraph"/>
              <w:tabs>
                <w:tab w:val="left" w:pos="2613"/>
              </w:tabs>
              <w:spacing w:before="237"/>
              <w:rPr>
                <w:b/>
              </w:rPr>
            </w:pPr>
            <w:r>
              <w:rPr>
                <w:b/>
                <w:spacing w:val="-2"/>
              </w:rPr>
              <w:t>ARTÍCULO</w:t>
            </w:r>
            <w:r>
              <w:rPr>
                <w:b/>
              </w:rPr>
              <w:tab/>
            </w:r>
            <w:r>
              <w:rPr>
                <w:b/>
                <w:spacing w:val="-5"/>
              </w:rPr>
              <w:t>5°</w:t>
            </w:r>
          </w:p>
        </w:tc>
        <w:tc>
          <w:tcPr>
            <w:tcW w:w="3000" w:type="dxa"/>
            <w:tcBorders>
              <w:bottom w:val="nil"/>
            </w:tcBorders>
          </w:tcPr>
          <w:p w:rsidR="007C3C5C" w:rsidRDefault="00EB0D49">
            <w:pPr>
              <w:pStyle w:val="TableParagraph"/>
              <w:spacing w:before="232"/>
              <w:ind w:left="98"/>
            </w:pPr>
            <w:r>
              <w:t>La</w:t>
            </w:r>
            <w:r>
              <w:rPr>
                <w:spacing w:val="18"/>
              </w:rPr>
              <w:t xml:space="preserve"> </w:t>
            </w:r>
            <w:r>
              <w:t>modificación</w:t>
            </w:r>
            <w:r>
              <w:rPr>
                <w:spacing w:val="16"/>
              </w:rPr>
              <w:t xml:space="preserve"> </w:t>
            </w:r>
            <w:r>
              <w:t>corresponde</w:t>
            </w:r>
            <w:r>
              <w:rPr>
                <w:spacing w:val="20"/>
              </w:rPr>
              <w:t xml:space="preserve"> </w:t>
            </w:r>
            <w:r>
              <w:rPr>
                <w:spacing w:val="-10"/>
              </w:rPr>
              <w:t>a</w:t>
            </w:r>
          </w:p>
        </w:tc>
      </w:tr>
      <w:tr w:rsidR="007C3C5C">
        <w:trPr>
          <w:trHeight w:val="291"/>
        </w:trPr>
        <w:tc>
          <w:tcPr>
            <w:tcW w:w="2926" w:type="dxa"/>
            <w:tcBorders>
              <w:top w:val="nil"/>
              <w:bottom w:val="nil"/>
            </w:tcBorders>
          </w:tcPr>
          <w:p w:rsidR="007C3C5C" w:rsidRDefault="00EB0D49">
            <w:pPr>
              <w:pStyle w:val="TableParagraph"/>
              <w:tabs>
                <w:tab w:val="left" w:pos="2507"/>
              </w:tabs>
              <w:spacing w:before="12"/>
            </w:pPr>
            <w:r>
              <w:rPr>
                <w:b/>
                <w:spacing w:val="-2"/>
              </w:rPr>
              <w:t>DESCONEXIÓN.</w:t>
            </w:r>
            <w:r>
              <w:rPr>
                <w:b/>
              </w:rPr>
              <w:tab/>
            </w:r>
            <w:r>
              <w:rPr>
                <w:strike/>
                <w:spacing w:val="-5"/>
              </w:rPr>
              <w:t>Las</w:t>
            </w:r>
          </w:p>
        </w:tc>
        <w:tc>
          <w:tcPr>
            <w:tcW w:w="2911" w:type="dxa"/>
            <w:tcBorders>
              <w:top w:val="nil"/>
              <w:bottom w:val="nil"/>
            </w:tcBorders>
          </w:tcPr>
          <w:p w:rsidR="007C3C5C" w:rsidRDefault="00EB0D49">
            <w:pPr>
              <w:pStyle w:val="TableParagraph"/>
              <w:tabs>
                <w:tab w:val="left" w:pos="2504"/>
              </w:tabs>
              <w:spacing w:before="16"/>
              <w:rPr>
                <w:b/>
              </w:rPr>
            </w:pPr>
            <w:r>
              <w:rPr>
                <w:b/>
                <w:spacing w:val="-2"/>
              </w:rPr>
              <w:t>DESCONEXIÓN</w:t>
            </w:r>
            <w:r>
              <w:rPr>
                <w:b/>
              </w:rPr>
              <w:tab/>
            </w:r>
            <w:r>
              <w:rPr>
                <w:b/>
                <w:spacing w:val="-5"/>
              </w:rPr>
              <w:t>DE</w:t>
            </w:r>
          </w:p>
        </w:tc>
        <w:tc>
          <w:tcPr>
            <w:tcW w:w="3000" w:type="dxa"/>
            <w:tcBorders>
              <w:top w:val="nil"/>
              <w:bottom w:val="nil"/>
            </w:tcBorders>
          </w:tcPr>
          <w:p w:rsidR="007C3C5C" w:rsidRDefault="00EB0D49">
            <w:pPr>
              <w:pStyle w:val="TableParagraph"/>
              <w:spacing w:before="12"/>
              <w:ind w:left="98"/>
            </w:pPr>
            <w:r>
              <w:t>una</w:t>
            </w:r>
            <w:r>
              <w:rPr>
                <w:spacing w:val="50"/>
              </w:rPr>
              <w:t xml:space="preserve"> </w:t>
            </w:r>
            <w:r>
              <w:t>mejora</w:t>
            </w:r>
            <w:r>
              <w:rPr>
                <w:spacing w:val="51"/>
              </w:rPr>
              <w:t xml:space="preserve"> </w:t>
            </w:r>
            <w:r>
              <w:t>en</w:t>
            </w:r>
            <w:r>
              <w:rPr>
                <w:spacing w:val="50"/>
              </w:rPr>
              <w:t xml:space="preserve"> </w:t>
            </w:r>
            <w:r>
              <w:t>la</w:t>
            </w:r>
            <w:r>
              <w:rPr>
                <w:spacing w:val="48"/>
              </w:rPr>
              <w:t xml:space="preserve"> </w:t>
            </w:r>
            <w:r>
              <w:t>redacción</w:t>
            </w:r>
            <w:r>
              <w:rPr>
                <w:spacing w:val="50"/>
              </w:rPr>
              <w:t xml:space="preserve"> </w:t>
            </w:r>
            <w:r>
              <w:rPr>
                <w:spacing w:val="-10"/>
              </w:rPr>
              <w:t>y</w:t>
            </w:r>
          </w:p>
        </w:tc>
      </w:tr>
      <w:tr w:rsidR="007C3C5C">
        <w:trPr>
          <w:trHeight w:val="291"/>
        </w:trPr>
        <w:tc>
          <w:tcPr>
            <w:tcW w:w="2926" w:type="dxa"/>
            <w:tcBorders>
              <w:top w:val="nil"/>
              <w:bottom w:val="nil"/>
            </w:tcBorders>
          </w:tcPr>
          <w:p w:rsidR="007C3C5C" w:rsidRDefault="00EB0D49">
            <w:pPr>
              <w:pStyle w:val="TableParagraph"/>
              <w:spacing w:before="13"/>
            </w:pPr>
            <w:r>
              <w:rPr>
                <w:strike/>
              </w:rPr>
              <w:t>distintas</w:t>
            </w:r>
            <w:r>
              <w:rPr>
                <w:strike/>
                <w:spacing w:val="62"/>
              </w:rPr>
              <w:t xml:space="preserve"> </w:t>
            </w:r>
            <w:r>
              <w:rPr>
                <w:strike/>
              </w:rPr>
              <w:t>entidades</w:t>
            </w:r>
            <w:r>
              <w:rPr>
                <w:strike/>
                <w:spacing w:val="66"/>
              </w:rPr>
              <w:t xml:space="preserve"> </w:t>
            </w:r>
            <w:r>
              <w:rPr>
                <w:strike/>
                <w:spacing w:val="-2"/>
              </w:rPr>
              <w:t>distritales</w:t>
            </w:r>
            <w:r>
              <w:rPr>
                <w:spacing w:val="-2"/>
              </w:rPr>
              <w:t>,</w:t>
            </w:r>
          </w:p>
        </w:tc>
        <w:tc>
          <w:tcPr>
            <w:tcW w:w="2911" w:type="dxa"/>
            <w:tcBorders>
              <w:top w:val="nil"/>
              <w:bottom w:val="nil"/>
            </w:tcBorders>
          </w:tcPr>
          <w:p w:rsidR="007C3C5C" w:rsidRDefault="00EB0D49">
            <w:pPr>
              <w:pStyle w:val="TableParagraph"/>
              <w:tabs>
                <w:tab w:val="left" w:pos="1563"/>
                <w:tab w:val="left" w:pos="2552"/>
              </w:tabs>
              <w:spacing w:before="18"/>
              <w:rPr>
                <w:b/>
              </w:rPr>
            </w:pPr>
            <w:r>
              <w:rPr>
                <w:b/>
                <w:spacing w:val="-2"/>
              </w:rPr>
              <w:t>EQUIPOS.</w:t>
            </w:r>
            <w:r>
              <w:rPr>
                <w:b/>
              </w:rPr>
              <w:tab/>
            </w:r>
            <w:r>
              <w:rPr>
                <w:b/>
                <w:spacing w:val="-2"/>
              </w:rPr>
              <w:t>Todas</w:t>
            </w:r>
            <w:r>
              <w:rPr>
                <w:b/>
              </w:rPr>
              <w:tab/>
            </w:r>
            <w:r>
              <w:rPr>
                <w:b/>
                <w:spacing w:val="-5"/>
              </w:rPr>
              <w:t>las</w:t>
            </w:r>
          </w:p>
        </w:tc>
        <w:tc>
          <w:tcPr>
            <w:tcW w:w="3000" w:type="dxa"/>
            <w:tcBorders>
              <w:top w:val="nil"/>
              <w:bottom w:val="nil"/>
            </w:tcBorders>
          </w:tcPr>
          <w:p w:rsidR="007C3C5C" w:rsidRDefault="00EB0D49">
            <w:pPr>
              <w:pStyle w:val="TableParagraph"/>
              <w:tabs>
                <w:tab w:val="left" w:pos="1240"/>
                <w:tab w:val="left" w:pos="2307"/>
                <w:tab w:val="left" w:pos="2739"/>
              </w:tabs>
              <w:spacing w:before="13"/>
              <w:ind w:left="98"/>
            </w:pPr>
            <w:r>
              <w:rPr>
                <w:spacing w:val="-2"/>
              </w:rPr>
              <w:t>precisión</w:t>
            </w:r>
            <w:r>
              <w:tab/>
            </w:r>
            <w:r>
              <w:rPr>
                <w:spacing w:val="-2"/>
              </w:rPr>
              <w:t>respecto</w:t>
            </w:r>
            <w:r>
              <w:tab/>
            </w:r>
            <w:r>
              <w:rPr>
                <w:spacing w:val="-10"/>
              </w:rPr>
              <w:t>a</w:t>
            </w:r>
            <w:r>
              <w:tab/>
            </w:r>
            <w:r>
              <w:rPr>
                <w:spacing w:val="-5"/>
              </w:rPr>
              <w:t>la</w:t>
            </w:r>
          </w:p>
        </w:tc>
      </w:tr>
      <w:tr w:rsidR="007C3C5C">
        <w:trPr>
          <w:trHeight w:val="290"/>
        </w:trPr>
        <w:tc>
          <w:tcPr>
            <w:tcW w:w="2926" w:type="dxa"/>
            <w:tcBorders>
              <w:top w:val="nil"/>
              <w:bottom w:val="nil"/>
            </w:tcBorders>
          </w:tcPr>
          <w:p w:rsidR="007C3C5C" w:rsidRDefault="00EB0D49">
            <w:pPr>
              <w:pStyle w:val="TableParagraph"/>
              <w:spacing w:before="12"/>
            </w:pPr>
            <w:r>
              <w:t>deberán</w:t>
            </w:r>
            <w:r>
              <w:rPr>
                <w:spacing w:val="10"/>
              </w:rPr>
              <w:t xml:space="preserve"> </w:t>
            </w:r>
            <w:r>
              <w:t>fortalecer</w:t>
            </w:r>
            <w:r>
              <w:rPr>
                <w:spacing w:val="11"/>
              </w:rPr>
              <w:t xml:space="preserve"> </w:t>
            </w:r>
            <w:r>
              <w:t>las</w:t>
            </w:r>
            <w:r>
              <w:rPr>
                <w:spacing w:val="11"/>
              </w:rPr>
              <w:t xml:space="preserve"> </w:t>
            </w:r>
            <w:r>
              <w:rPr>
                <w:spacing w:val="-2"/>
              </w:rPr>
              <w:t>medidas</w:t>
            </w:r>
          </w:p>
        </w:tc>
        <w:tc>
          <w:tcPr>
            <w:tcW w:w="2911" w:type="dxa"/>
            <w:tcBorders>
              <w:top w:val="nil"/>
              <w:bottom w:val="nil"/>
            </w:tcBorders>
          </w:tcPr>
          <w:p w:rsidR="007C3C5C" w:rsidRDefault="00EB0D49">
            <w:pPr>
              <w:pStyle w:val="TableParagraph"/>
              <w:tabs>
                <w:tab w:val="left" w:pos="1510"/>
                <w:tab w:val="left" w:pos="2527"/>
              </w:tabs>
              <w:spacing w:before="16"/>
              <w:rPr>
                <w:b/>
              </w:rPr>
            </w:pPr>
            <w:r>
              <w:rPr>
                <w:b/>
                <w:spacing w:val="-2"/>
              </w:rPr>
              <w:t>instituciones</w:t>
            </w:r>
            <w:r>
              <w:rPr>
                <w:b/>
              </w:rPr>
              <w:tab/>
            </w:r>
            <w:r>
              <w:rPr>
                <w:b/>
                <w:spacing w:val="-2"/>
              </w:rPr>
              <w:t>públicas</w:t>
            </w:r>
            <w:r>
              <w:rPr>
                <w:b/>
              </w:rPr>
              <w:tab/>
            </w:r>
            <w:r>
              <w:rPr>
                <w:b/>
                <w:spacing w:val="-5"/>
              </w:rPr>
              <w:t>del</w:t>
            </w:r>
          </w:p>
        </w:tc>
        <w:tc>
          <w:tcPr>
            <w:tcW w:w="3000" w:type="dxa"/>
            <w:tcBorders>
              <w:top w:val="nil"/>
              <w:bottom w:val="nil"/>
            </w:tcBorders>
          </w:tcPr>
          <w:p w:rsidR="007C3C5C" w:rsidRDefault="00EB0D49">
            <w:pPr>
              <w:pStyle w:val="TableParagraph"/>
              <w:spacing w:before="12"/>
              <w:ind w:left="98"/>
            </w:pPr>
            <w:r>
              <w:t>desconexión</w:t>
            </w:r>
            <w:r>
              <w:rPr>
                <w:spacing w:val="-3"/>
              </w:rPr>
              <w:t xml:space="preserve"> </w:t>
            </w:r>
            <w:r>
              <w:t>de</w:t>
            </w:r>
            <w:r>
              <w:rPr>
                <w:spacing w:val="-3"/>
              </w:rPr>
              <w:t xml:space="preserve"> </w:t>
            </w:r>
            <w:r>
              <w:rPr>
                <w:spacing w:val="-2"/>
              </w:rPr>
              <w:t>equipos.</w:t>
            </w:r>
          </w:p>
        </w:tc>
      </w:tr>
      <w:tr w:rsidR="007C3C5C">
        <w:trPr>
          <w:trHeight w:val="288"/>
        </w:trPr>
        <w:tc>
          <w:tcPr>
            <w:tcW w:w="2926" w:type="dxa"/>
            <w:tcBorders>
              <w:top w:val="nil"/>
              <w:bottom w:val="nil"/>
            </w:tcBorders>
          </w:tcPr>
          <w:p w:rsidR="007C3C5C" w:rsidRDefault="00EB0D49">
            <w:pPr>
              <w:pStyle w:val="TableParagraph"/>
              <w:spacing w:before="12"/>
            </w:pPr>
            <w:r>
              <w:t>tendientes</w:t>
            </w:r>
            <w:r>
              <w:rPr>
                <w:spacing w:val="69"/>
              </w:rPr>
              <w:t xml:space="preserve"> </w:t>
            </w:r>
            <w:r>
              <w:t>a</w:t>
            </w:r>
            <w:r>
              <w:rPr>
                <w:spacing w:val="70"/>
              </w:rPr>
              <w:t xml:space="preserve"> </w:t>
            </w:r>
            <w:r>
              <w:t>verificar</w:t>
            </w:r>
            <w:r>
              <w:rPr>
                <w:spacing w:val="70"/>
              </w:rPr>
              <w:t xml:space="preserve"> </w:t>
            </w:r>
            <w:r>
              <w:t>que</w:t>
            </w:r>
            <w:r>
              <w:rPr>
                <w:spacing w:val="70"/>
              </w:rPr>
              <w:t xml:space="preserve"> </w:t>
            </w:r>
            <w:r>
              <w:rPr>
                <w:spacing w:val="-5"/>
              </w:rPr>
              <w:t>al</w:t>
            </w:r>
          </w:p>
        </w:tc>
        <w:tc>
          <w:tcPr>
            <w:tcW w:w="2911" w:type="dxa"/>
            <w:tcBorders>
              <w:top w:val="nil"/>
              <w:bottom w:val="nil"/>
            </w:tcBorders>
          </w:tcPr>
          <w:p w:rsidR="007C3C5C" w:rsidRDefault="00EB0D49">
            <w:pPr>
              <w:pStyle w:val="TableParagraph"/>
              <w:spacing w:before="12"/>
            </w:pPr>
            <w:r>
              <w:rPr>
                <w:b/>
              </w:rPr>
              <w:t>distrito</w:t>
            </w:r>
            <w:r>
              <w:rPr>
                <w:b/>
                <w:spacing w:val="42"/>
              </w:rPr>
              <w:t xml:space="preserve"> </w:t>
            </w:r>
            <w:r>
              <w:t>deberán</w:t>
            </w:r>
            <w:r>
              <w:rPr>
                <w:spacing w:val="41"/>
              </w:rPr>
              <w:t xml:space="preserve"> </w:t>
            </w:r>
            <w:r>
              <w:rPr>
                <w:b/>
              </w:rPr>
              <w:t>reforzar</w:t>
            </w:r>
            <w:r>
              <w:rPr>
                <w:b/>
                <w:spacing w:val="41"/>
              </w:rPr>
              <w:t xml:space="preserve"> </w:t>
            </w:r>
            <w:r>
              <w:rPr>
                <w:spacing w:val="-5"/>
              </w:rPr>
              <w:t>las</w:t>
            </w:r>
          </w:p>
        </w:tc>
        <w:tc>
          <w:tcPr>
            <w:tcW w:w="3000" w:type="dxa"/>
            <w:tcBorders>
              <w:top w:val="nil"/>
              <w:bottom w:val="nil"/>
            </w:tcBorders>
          </w:tcPr>
          <w:p w:rsidR="007C3C5C" w:rsidRDefault="007C3C5C">
            <w:pPr>
              <w:pStyle w:val="TableParagraph"/>
              <w:ind w:left="0"/>
              <w:rPr>
                <w:sz w:val="20"/>
              </w:rPr>
            </w:pPr>
          </w:p>
        </w:tc>
      </w:tr>
      <w:tr w:rsidR="007C3C5C">
        <w:trPr>
          <w:trHeight w:val="290"/>
        </w:trPr>
        <w:tc>
          <w:tcPr>
            <w:tcW w:w="2926" w:type="dxa"/>
            <w:tcBorders>
              <w:top w:val="nil"/>
              <w:bottom w:val="nil"/>
            </w:tcBorders>
          </w:tcPr>
          <w:p w:rsidR="007C3C5C" w:rsidRDefault="00EB0D49">
            <w:pPr>
              <w:pStyle w:val="TableParagraph"/>
              <w:spacing w:before="14"/>
            </w:pPr>
            <w:r>
              <w:t>final</w:t>
            </w:r>
            <w:r>
              <w:rPr>
                <w:spacing w:val="43"/>
              </w:rPr>
              <w:t xml:space="preserve"> </w:t>
            </w:r>
            <w:r>
              <w:t>de</w:t>
            </w:r>
            <w:r>
              <w:rPr>
                <w:spacing w:val="42"/>
              </w:rPr>
              <w:t xml:space="preserve"> </w:t>
            </w:r>
            <w:r>
              <w:t>la</w:t>
            </w:r>
            <w:r>
              <w:rPr>
                <w:spacing w:val="40"/>
              </w:rPr>
              <w:t xml:space="preserve"> </w:t>
            </w:r>
            <w:r>
              <w:t>jornada</w:t>
            </w:r>
            <w:r>
              <w:rPr>
                <w:spacing w:val="40"/>
              </w:rPr>
              <w:t xml:space="preserve"> </w:t>
            </w:r>
            <w:r>
              <w:t>laboral</w:t>
            </w:r>
            <w:r>
              <w:rPr>
                <w:spacing w:val="42"/>
              </w:rPr>
              <w:t xml:space="preserve"> </w:t>
            </w:r>
            <w:r>
              <w:rPr>
                <w:spacing w:val="-5"/>
              </w:rPr>
              <w:t>se</w:t>
            </w:r>
          </w:p>
        </w:tc>
        <w:tc>
          <w:tcPr>
            <w:tcW w:w="2911" w:type="dxa"/>
            <w:tcBorders>
              <w:top w:val="nil"/>
              <w:bottom w:val="nil"/>
            </w:tcBorders>
          </w:tcPr>
          <w:p w:rsidR="007C3C5C" w:rsidRDefault="00EB0D49">
            <w:pPr>
              <w:pStyle w:val="TableParagraph"/>
              <w:spacing w:before="14"/>
            </w:pPr>
            <w:r>
              <w:t>medidas</w:t>
            </w:r>
            <w:r>
              <w:rPr>
                <w:spacing w:val="-13"/>
              </w:rPr>
              <w:t xml:space="preserve"> </w:t>
            </w:r>
            <w:r>
              <w:t>para</w:t>
            </w:r>
            <w:r>
              <w:rPr>
                <w:spacing w:val="-13"/>
              </w:rPr>
              <w:t xml:space="preserve"> </w:t>
            </w:r>
            <w:r>
              <w:t>garantizar</w:t>
            </w:r>
            <w:r>
              <w:rPr>
                <w:spacing w:val="-12"/>
              </w:rPr>
              <w:t xml:space="preserve"> </w:t>
            </w:r>
            <w:r>
              <w:t>que,</w:t>
            </w:r>
            <w:r>
              <w:rPr>
                <w:spacing w:val="-11"/>
              </w:rPr>
              <w:t xml:space="preserve"> </w:t>
            </w:r>
            <w:r>
              <w:rPr>
                <w:spacing w:val="-5"/>
              </w:rPr>
              <w:t>al</w:t>
            </w:r>
          </w:p>
        </w:tc>
        <w:tc>
          <w:tcPr>
            <w:tcW w:w="3000" w:type="dxa"/>
            <w:tcBorders>
              <w:top w:val="nil"/>
              <w:bottom w:val="nil"/>
            </w:tcBorders>
          </w:tcPr>
          <w:p w:rsidR="007C3C5C" w:rsidRDefault="007C3C5C">
            <w:pPr>
              <w:pStyle w:val="TableParagraph"/>
              <w:ind w:left="0"/>
              <w:rPr>
                <w:sz w:val="20"/>
              </w:rPr>
            </w:pPr>
          </w:p>
        </w:tc>
      </w:tr>
      <w:tr w:rsidR="007C3C5C">
        <w:trPr>
          <w:trHeight w:val="291"/>
        </w:trPr>
        <w:tc>
          <w:tcPr>
            <w:tcW w:w="2926" w:type="dxa"/>
            <w:tcBorders>
              <w:top w:val="nil"/>
              <w:bottom w:val="nil"/>
            </w:tcBorders>
          </w:tcPr>
          <w:p w:rsidR="007C3C5C" w:rsidRDefault="00EB0D49">
            <w:pPr>
              <w:pStyle w:val="TableParagraph"/>
              <w:tabs>
                <w:tab w:val="left" w:pos="1114"/>
                <w:tab w:val="left" w:pos="1652"/>
                <w:tab w:val="left" w:pos="2616"/>
              </w:tabs>
              <w:spacing w:before="14"/>
            </w:pPr>
            <w:r>
              <w:rPr>
                <w:spacing w:val="-2"/>
              </w:rPr>
              <w:t>apaguen</w:t>
            </w:r>
            <w:r>
              <w:tab/>
            </w:r>
            <w:r>
              <w:rPr>
                <w:spacing w:val="-5"/>
              </w:rPr>
              <w:t>los</w:t>
            </w:r>
            <w:r>
              <w:tab/>
            </w:r>
            <w:r>
              <w:rPr>
                <w:spacing w:val="-2"/>
              </w:rPr>
              <w:t>equipos</w:t>
            </w:r>
            <w:r>
              <w:tab/>
            </w:r>
            <w:r>
              <w:rPr>
                <w:spacing w:val="-5"/>
              </w:rPr>
              <w:t>de</w:t>
            </w:r>
          </w:p>
        </w:tc>
        <w:tc>
          <w:tcPr>
            <w:tcW w:w="2911" w:type="dxa"/>
            <w:tcBorders>
              <w:top w:val="nil"/>
              <w:bottom w:val="nil"/>
            </w:tcBorders>
          </w:tcPr>
          <w:p w:rsidR="007C3C5C" w:rsidRDefault="00EB0D49">
            <w:pPr>
              <w:pStyle w:val="TableParagraph"/>
              <w:spacing w:before="14"/>
            </w:pPr>
            <w:r>
              <w:t>finalizar</w:t>
            </w:r>
            <w:r>
              <w:rPr>
                <w:spacing w:val="78"/>
                <w:w w:val="150"/>
              </w:rPr>
              <w:t xml:space="preserve"> </w:t>
            </w:r>
            <w:r>
              <w:t>la</w:t>
            </w:r>
            <w:r>
              <w:rPr>
                <w:spacing w:val="75"/>
                <w:w w:val="150"/>
              </w:rPr>
              <w:t xml:space="preserve"> </w:t>
            </w:r>
            <w:r>
              <w:t>jornada</w:t>
            </w:r>
            <w:r>
              <w:rPr>
                <w:spacing w:val="78"/>
                <w:w w:val="150"/>
              </w:rPr>
              <w:t xml:space="preserve"> </w:t>
            </w:r>
            <w:r>
              <w:rPr>
                <w:spacing w:val="-2"/>
              </w:rPr>
              <w:t>laboral,</w:t>
            </w:r>
          </w:p>
        </w:tc>
        <w:tc>
          <w:tcPr>
            <w:tcW w:w="3000" w:type="dxa"/>
            <w:tcBorders>
              <w:top w:val="nil"/>
              <w:bottom w:val="nil"/>
            </w:tcBorders>
          </w:tcPr>
          <w:p w:rsidR="007C3C5C" w:rsidRDefault="007C3C5C">
            <w:pPr>
              <w:pStyle w:val="TableParagraph"/>
              <w:ind w:left="0"/>
              <w:rPr>
                <w:sz w:val="20"/>
              </w:rPr>
            </w:pPr>
          </w:p>
        </w:tc>
      </w:tr>
      <w:tr w:rsidR="007C3C5C">
        <w:trPr>
          <w:trHeight w:val="291"/>
        </w:trPr>
        <w:tc>
          <w:tcPr>
            <w:tcW w:w="2926" w:type="dxa"/>
            <w:tcBorders>
              <w:top w:val="nil"/>
              <w:bottom w:val="nil"/>
            </w:tcBorders>
          </w:tcPr>
          <w:p w:rsidR="007C3C5C" w:rsidRDefault="00EB0D49">
            <w:pPr>
              <w:pStyle w:val="TableParagraph"/>
              <w:spacing w:before="15"/>
            </w:pPr>
            <w:r>
              <w:t>cómputo,</w:t>
            </w:r>
            <w:r>
              <w:rPr>
                <w:spacing w:val="49"/>
              </w:rPr>
              <w:t xml:space="preserve"> </w:t>
            </w:r>
            <w:r>
              <w:t>impresoras,</w:t>
            </w:r>
            <w:r>
              <w:rPr>
                <w:spacing w:val="51"/>
              </w:rPr>
              <w:t xml:space="preserve"> </w:t>
            </w:r>
            <w:r>
              <w:t>y</w:t>
            </w:r>
            <w:r>
              <w:rPr>
                <w:spacing w:val="49"/>
              </w:rPr>
              <w:t xml:space="preserve"> </w:t>
            </w:r>
            <w:r>
              <w:rPr>
                <w:spacing w:val="-4"/>
              </w:rPr>
              <w:t>otros</w:t>
            </w:r>
          </w:p>
        </w:tc>
        <w:tc>
          <w:tcPr>
            <w:tcW w:w="2911" w:type="dxa"/>
            <w:tcBorders>
              <w:top w:val="nil"/>
              <w:bottom w:val="nil"/>
            </w:tcBorders>
          </w:tcPr>
          <w:p w:rsidR="007C3C5C" w:rsidRDefault="00EB0D49">
            <w:pPr>
              <w:pStyle w:val="TableParagraph"/>
              <w:spacing w:before="15"/>
            </w:pPr>
            <w:r>
              <w:t>todos</w:t>
            </w:r>
            <w:r>
              <w:rPr>
                <w:spacing w:val="3"/>
              </w:rPr>
              <w:t xml:space="preserve"> </w:t>
            </w:r>
            <w:r>
              <w:t>los</w:t>
            </w:r>
            <w:r>
              <w:rPr>
                <w:spacing w:val="6"/>
              </w:rPr>
              <w:t xml:space="preserve"> </w:t>
            </w:r>
            <w:r>
              <w:t>equipos</w:t>
            </w:r>
            <w:r>
              <w:rPr>
                <w:spacing w:val="9"/>
              </w:rPr>
              <w:t xml:space="preserve"> </w:t>
            </w:r>
            <w:r>
              <w:t>de</w:t>
            </w:r>
            <w:r>
              <w:rPr>
                <w:spacing w:val="8"/>
              </w:rPr>
              <w:t xml:space="preserve"> </w:t>
            </w:r>
            <w:r>
              <w:rPr>
                <w:spacing w:val="-2"/>
              </w:rPr>
              <w:t>cómputo,</w:t>
            </w:r>
          </w:p>
        </w:tc>
        <w:tc>
          <w:tcPr>
            <w:tcW w:w="3000" w:type="dxa"/>
            <w:tcBorders>
              <w:top w:val="nil"/>
              <w:bottom w:val="nil"/>
            </w:tcBorders>
          </w:tcPr>
          <w:p w:rsidR="007C3C5C" w:rsidRDefault="007C3C5C">
            <w:pPr>
              <w:pStyle w:val="TableParagraph"/>
              <w:ind w:left="0"/>
              <w:rPr>
                <w:sz w:val="20"/>
              </w:rPr>
            </w:pPr>
          </w:p>
        </w:tc>
      </w:tr>
      <w:tr w:rsidR="007C3C5C">
        <w:trPr>
          <w:trHeight w:val="290"/>
        </w:trPr>
        <w:tc>
          <w:tcPr>
            <w:tcW w:w="2926" w:type="dxa"/>
            <w:tcBorders>
              <w:top w:val="nil"/>
              <w:bottom w:val="nil"/>
            </w:tcBorders>
          </w:tcPr>
          <w:p w:rsidR="007C3C5C" w:rsidRDefault="00EB0D49">
            <w:pPr>
              <w:pStyle w:val="TableParagraph"/>
              <w:tabs>
                <w:tab w:val="left" w:pos="1443"/>
                <w:tab w:val="left" w:pos="2069"/>
                <w:tab w:val="left" w:pos="2525"/>
              </w:tabs>
              <w:spacing w:before="14"/>
            </w:pPr>
            <w:r>
              <w:rPr>
                <w:spacing w:val="-2"/>
              </w:rPr>
              <w:t>dispositivos.</w:t>
            </w:r>
            <w:r>
              <w:tab/>
            </w:r>
            <w:r>
              <w:rPr>
                <w:spacing w:val="-4"/>
              </w:rPr>
              <w:t>Para</w:t>
            </w:r>
            <w:r>
              <w:tab/>
            </w:r>
            <w:r>
              <w:rPr>
                <w:spacing w:val="-5"/>
              </w:rPr>
              <w:t>tal</w:t>
            </w:r>
            <w:r>
              <w:tab/>
            </w:r>
            <w:r>
              <w:rPr>
                <w:spacing w:val="-4"/>
              </w:rPr>
              <w:t>fin,</w:t>
            </w:r>
          </w:p>
        </w:tc>
        <w:tc>
          <w:tcPr>
            <w:tcW w:w="2911" w:type="dxa"/>
            <w:tcBorders>
              <w:top w:val="nil"/>
              <w:bottom w:val="nil"/>
            </w:tcBorders>
          </w:tcPr>
          <w:p w:rsidR="007C3C5C" w:rsidRDefault="00EB0D49">
            <w:pPr>
              <w:pStyle w:val="TableParagraph"/>
              <w:spacing w:before="14"/>
            </w:pPr>
            <w:r>
              <w:t>impresoras</w:t>
            </w:r>
            <w:r>
              <w:rPr>
                <w:spacing w:val="-11"/>
              </w:rPr>
              <w:t xml:space="preserve"> </w:t>
            </w:r>
            <w:r>
              <w:t>y</w:t>
            </w:r>
            <w:r>
              <w:rPr>
                <w:spacing w:val="-12"/>
              </w:rPr>
              <w:t xml:space="preserve"> </w:t>
            </w:r>
            <w:r>
              <w:t>otros</w:t>
            </w:r>
            <w:r>
              <w:rPr>
                <w:spacing w:val="-10"/>
              </w:rPr>
              <w:t xml:space="preserve"> </w:t>
            </w:r>
            <w:r>
              <w:rPr>
                <w:spacing w:val="-2"/>
              </w:rPr>
              <w:t>dispositivos</w:t>
            </w:r>
          </w:p>
        </w:tc>
        <w:tc>
          <w:tcPr>
            <w:tcW w:w="3000" w:type="dxa"/>
            <w:tcBorders>
              <w:top w:val="nil"/>
              <w:bottom w:val="nil"/>
            </w:tcBorders>
          </w:tcPr>
          <w:p w:rsidR="007C3C5C" w:rsidRDefault="007C3C5C">
            <w:pPr>
              <w:pStyle w:val="TableParagraph"/>
              <w:ind w:left="0"/>
              <w:rPr>
                <w:sz w:val="20"/>
              </w:rPr>
            </w:pPr>
          </w:p>
        </w:tc>
      </w:tr>
      <w:tr w:rsidR="007C3C5C">
        <w:trPr>
          <w:trHeight w:val="290"/>
        </w:trPr>
        <w:tc>
          <w:tcPr>
            <w:tcW w:w="2926" w:type="dxa"/>
            <w:tcBorders>
              <w:top w:val="nil"/>
              <w:bottom w:val="nil"/>
            </w:tcBorders>
          </w:tcPr>
          <w:p w:rsidR="007C3C5C" w:rsidRDefault="00EB0D49">
            <w:pPr>
              <w:pStyle w:val="TableParagraph"/>
              <w:spacing w:before="14"/>
            </w:pPr>
            <w:r>
              <w:t>deberán</w:t>
            </w:r>
            <w:r>
              <w:rPr>
                <w:spacing w:val="-5"/>
              </w:rPr>
              <w:t xml:space="preserve"> </w:t>
            </w:r>
            <w:r>
              <w:t>implementar</w:t>
            </w:r>
            <w:r>
              <w:rPr>
                <w:spacing w:val="-5"/>
              </w:rPr>
              <w:t xml:space="preserve"> </w:t>
            </w:r>
            <w:r>
              <w:rPr>
                <w:spacing w:val="-2"/>
              </w:rPr>
              <w:t>controles</w:t>
            </w:r>
          </w:p>
        </w:tc>
        <w:tc>
          <w:tcPr>
            <w:tcW w:w="2911" w:type="dxa"/>
            <w:tcBorders>
              <w:top w:val="nil"/>
              <w:bottom w:val="nil"/>
            </w:tcBorders>
          </w:tcPr>
          <w:p w:rsidR="007C3C5C" w:rsidRDefault="00EB0D49">
            <w:pPr>
              <w:pStyle w:val="TableParagraph"/>
              <w:spacing w:before="14"/>
            </w:pPr>
            <w:r>
              <w:t>sean</w:t>
            </w:r>
            <w:r>
              <w:rPr>
                <w:spacing w:val="75"/>
              </w:rPr>
              <w:t xml:space="preserve"> </w:t>
            </w:r>
            <w:r>
              <w:t>apagados.</w:t>
            </w:r>
            <w:r>
              <w:rPr>
                <w:spacing w:val="74"/>
              </w:rPr>
              <w:t xml:space="preserve"> </w:t>
            </w:r>
            <w:r>
              <w:t>Para</w:t>
            </w:r>
            <w:r>
              <w:rPr>
                <w:spacing w:val="77"/>
              </w:rPr>
              <w:t xml:space="preserve"> </w:t>
            </w:r>
            <w:r>
              <w:t>tal</w:t>
            </w:r>
            <w:r>
              <w:rPr>
                <w:spacing w:val="76"/>
              </w:rPr>
              <w:t xml:space="preserve"> </w:t>
            </w:r>
            <w:r>
              <w:rPr>
                <w:spacing w:val="-4"/>
              </w:rPr>
              <w:t>fin,</w:t>
            </w:r>
          </w:p>
        </w:tc>
        <w:tc>
          <w:tcPr>
            <w:tcW w:w="3000" w:type="dxa"/>
            <w:tcBorders>
              <w:top w:val="nil"/>
              <w:bottom w:val="nil"/>
            </w:tcBorders>
          </w:tcPr>
          <w:p w:rsidR="007C3C5C" w:rsidRDefault="007C3C5C">
            <w:pPr>
              <w:pStyle w:val="TableParagraph"/>
              <w:ind w:left="0"/>
              <w:rPr>
                <w:sz w:val="20"/>
              </w:rPr>
            </w:pPr>
          </w:p>
        </w:tc>
      </w:tr>
      <w:tr w:rsidR="007C3C5C">
        <w:trPr>
          <w:trHeight w:val="291"/>
        </w:trPr>
        <w:tc>
          <w:tcPr>
            <w:tcW w:w="2926" w:type="dxa"/>
            <w:tcBorders>
              <w:top w:val="nil"/>
              <w:bottom w:val="nil"/>
            </w:tcBorders>
          </w:tcPr>
          <w:p w:rsidR="007C3C5C" w:rsidRDefault="00EB0D49">
            <w:pPr>
              <w:pStyle w:val="TableParagraph"/>
              <w:spacing w:before="14"/>
            </w:pPr>
            <w:r>
              <w:t>adicionales</w:t>
            </w:r>
            <w:r>
              <w:rPr>
                <w:spacing w:val="52"/>
                <w:w w:val="150"/>
              </w:rPr>
              <w:t xml:space="preserve"> </w:t>
            </w:r>
            <w:r>
              <w:t>para</w:t>
            </w:r>
            <w:r>
              <w:rPr>
                <w:spacing w:val="78"/>
              </w:rPr>
              <w:t xml:space="preserve"> </w:t>
            </w:r>
            <w:r>
              <w:t>asegurar</w:t>
            </w:r>
            <w:r>
              <w:rPr>
                <w:spacing w:val="78"/>
              </w:rPr>
              <w:t xml:space="preserve"> </w:t>
            </w:r>
            <w:r>
              <w:rPr>
                <w:spacing w:val="-5"/>
              </w:rPr>
              <w:t>su</w:t>
            </w:r>
          </w:p>
        </w:tc>
        <w:tc>
          <w:tcPr>
            <w:tcW w:w="2911" w:type="dxa"/>
            <w:tcBorders>
              <w:top w:val="nil"/>
              <w:bottom w:val="nil"/>
            </w:tcBorders>
          </w:tcPr>
          <w:p w:rsidR="007C3C5C" w:rsidRDefault="00EB0D49">
            <w:pPr>
              <w:pStyle w:val="TableParagraph"/>
              <w:spacing w:before="14"/>
            </w:pPr>
            <w:r>
              <w:t>deberán</w:t>
            </w:r>
            <w:r>
              <w:rPr>
                <w:spacing w:val="-14"/>
              </w:rPr>
              <w:t xml:space="preserve"> </w:t>
            </w:r>
            <w:r>
              <w:t>implementar</w:t>
            </w:r>
            <w:r>
              <w:rPr>
                <w:spacing w:val="-11"/>
              </w:rPr>
              <w:t xml:space="preserve"> </w:t>
            </w:r>
            <w:r>
              <w:rPr>
                <w:spacing w:val="-2"/>
              </w:rPr>
              <w:t>controles</w:t>
            </w:r>
          </w:p>
        </w:tc>
        <w:tc>
          <w:tcPr>
            <w:tcW w:w="3000" w:type="dxa"/>
            <w:tcBorders>
              <w:top w:val="nil"/>
              <w:bottom w:val="nil"/>
            </w:tcBorders>
          </w:tcPr>
          <w:p w:rsidR="007C3C5C" w:rsidRDefault="007C3C5C">
            <w:pPr>
              <w:pStyle w:val="TableParagraph"/>
              <w:ind w:left="0"/>
              <w:rPr>
                <w:sz w:val="20"/>
              </w:rPr>
            </w:pPr>
          </w:p>
        </w:tc>
      </w:tr>
      <w:tr w:rsidR="007C3C5C">
        <w:trPr>
          <w:trHeight w:val="291"/>
        </w:trPr>
        <w:tc>
          <w:tcPr>
            <w:tcW w:w="2926" w:type="dxa"/>
            <w:tcBorders>
              <w:top w:val="nil"/>
              <w:bottom w:val="nil"/>
            </w:tcBorders>
          </w:tcPr>
          <w:p w:rsidR="007C3C5C" w:rsidRDefault="00EB0D49">
            <w:pPr>
              <w:pStyle w:val="TableParagraph"/>
              <w:spacing w:before="15"/>
              <w:rPr>
                <w:b/>
              </w:rPr>
            </w:pPr>
            <w:r>
              <w:rPr>
                <w:spacing w:val="-2"/>
              </w:rPr>
              <w:t>desconexión</w:t>
            </w:r>
            <w:r>
              <w:rPr>
                <w:b/>
                <w:spacing w:val="-2"/>
              </w:rPr>
              <w:t>.</w:t>
            </w:r>
          </w:p>
        </w:tc>
        <w:tc>
          <w:tcPr>
            <w:tcW w:w="2911" w:type="dxa"/>
            <w:tcBorders>
              <w:top w:val="nil"/>
              <w:bottom w:val="nil"/>
            </w:tcBorders>
          </w:tcPr>
          <w:p w:rsidR="007C3C5C" w:rsidRDefault="00EB0D49">
            <w:pPr>
              <w:pStyle w:val="TableParagraph"/>
              <w:spacing w:before="15"/>
            </w:pPr>
            <w:r>
              <w:t>adicionales</w:t>
            </w:r>
            <w:r>
              <w:rPr>
                <w:spacing w:val="67"/>
                <w:w w:val="150"/>
              </w:rPr>
              <w:t xml:space="preserve"> </w:t>
            </w:r>
            <w:r>
              <w:t>que</w:t>
            </w:r>
            <w:r>
              <w:rPr>
                <w:spacing w:val="67"/>
                <w:w w:val="150"/>
              </w:rPr>
              <w:t xml:space="preserve"> </w:t>
            </w:r>
            <w:r>
              <w:t>aseguren</w:t>
            </w:r>
            <w:r>
              <w:rPr>
                <w:spacing w:val="65"/>
                <w:w w:val="150"/>
              </w:rPr>
              <w:t xml:space="preserve"> </w:t>
            </w:r>
            <w:r>
              <w:rPr>
                <w:spacing w:val="-5"/>
              </w:rPr>
              <w:t>la</w:t>
            </w:r>
          </w:p>
        </w:tc>
        <w:tc>
          <w:tcPr>
            <w:tcW w:w="3000" w:type="dxa"/>
            <w:tcBorders>
              <w:top w:val="nil"/>
              <w:bottom w:val="nil"/>
            </w:tcBorders>
          </w:tcPr>
          <w:p w:rsidR="007C3C5C" w:rsidRDefault="007C3C5C">
            <w:pPr>
              <w:pStyle w:val="TableParagraph"/>
              <w:ind w:left="0"/>
              <w:rPr>
                <w:sz w:val="20"/>
              </w:rPr>
            </w:pPr>
          </w:p>
        </w:tc>
      </w:tr>
      <w:tr w:rsidR="007C3C5C">
        <w:trPr>
          <w:trHeight w:val="290"/>
        </w:trPr>
        <w:tc>
          <w:tcPr>
            <w:tcW w:w="2926" w:type="dxa"/>
            <w:tcBorders>
              <w:top w:val="nil"/>
              <w:bottom w:val="nil"/>
            </w:tcBorders>
          </w:tcPr>
          <w:p w:rsidR="007C3C5C" w:rsidRDefault="007C3C5C">
            <w:pPr>
              <w:pStyle w:val="TableParagraph"/>
              <w:ind w:left="0"/>
              <w:rPr>
                <w:sz w:val="20"/>
              </w:rPr>
            </w:pPr>
          </w:p>
        </w:tc>
        <w:tc>
          <w:tcPr>
            <w:tcW w:w="2911" w:type="dxa"/>
            <w:tcBorders>
              <w:top w:val="nil"/>
              <w:bottom w:val="nil"/>
            </w:tcBorders>
          </w:tcPr>
          <w:p w:rsidR="007C3C5C" w:rsidRDefault="00EB0D49">
            <w:pPr>
              <w:pStyle w:val="TableParagraph"/>
              <w:tabs>
                <w:tab w:val="left" w:pos="1499"/>
                <w:tab w:val="left" w:pos="2600"/>
              </w:tabs>
              <w:spacing w:before="14"/>
            </w:pPr>
            <w:r>
              <w:rPr>
                <w:spacing w:val="-2"/>
              </w:rPr>
              <w:t>desconexión</w:t>
            </w:r>
            <w:r>
              <w:tab/>
            </w:r>
            <w:r>
              <w:rPr>
                <w:spacing w:val="-2"/>
              </w:rPr>
              <w:t>completa</w:t>
            </w:r>
            <w:r>
              <w:tab/>
            </w:r>
            <w:r>
              <w:rPr>
                <w:spacing w:val="-5"/>
              </w:rPr>
              <w:t>de</w:t>
            </w:r>
          </w:p>
        </w:tc>
        <w:tc>
          <w:tcPr>
            <w:tcW w:w="3000" w:type="dxa"/>
            <w:tcBorders>
              <w:top w:val="nil"/>
              <w:bottom w:val="nil"/>
            </w:tcBorders>
          </w:tcPr>
          <w:p w:rsidR="007C3C5C" w:rsidRDefault="007C3C5C">
            <w:pPr>
              <w:pStyle w:val="TableParagraph"/>
              <w:ind w:left="0"/>
              <w:rPr>
                <w:sz w:val="20"/>
              </w:rPr>
            </w:pPr>
          </w:p>
        </w:tc>
      </w:tr>
      <w:tr w:rsidR="007C3C5C">
        <w:trPr>
          <w:trHeight w:val="549"/>
        </w:trPr>
        <w:tc>
          <w:tcPr>
            <w:tcW w:w="2926" w:type="dxa"/>
            <w:tcBorders>
              <w:top w:val="nil"/>
            </w:tcBorders>
          </w:tcPr>
          <w:p w:rsidR="007C3C5C" w:rsidRDefault="007C3C5C">
            <w:pPr>
              <w:pStyle w:val="TableParagraph"/>
              <w:ind w:left="0"/>
              <w:rPr>
                <w:sz w:val="20"/>
              </w:rPr>
            </w:pPr>
          </w:p>
        </w:tc>
        <w:tc>
          <w:tcPr>
            <w:tcW w:w="2911" w:type="dxa"/>
            <w:tcBorders>
              <w:top w:val="nil"/>
            </w:tcBorders>
          </w:tcPr>
          <w:p w:rsidR="007C3C5C" w:rsidRDefault="00EB0D49">
            <w:pPr>
              <w:pStyle w:val="TableParagraph"/>
              <w:spacing w:before="14"/>
            </w:pPr>
            <w:r>
              <w:t>dichos</w:t>
            </w:r>
            <w:r>
              <w:rPr>
                <w:spacing w:val="-2"/>
              </w:rPr>
              <w:t xml:space="preserve"> equipos.</w:t>
            </w:r>
          </w:p>
        </w:tc>
        <w:tc>
          <w:tcPr>
            <w:tcW w:w="3000" w:type="dxa"/>
            <w:tcBorders>
              <w:top w:val="nil"/>
            </w:tcBorders>
          </w:tcPr>
          <w:p w:rsidR="007C3C5C" w:rsidRDefault="007C3C5C">
            <w:pPr>
              <w:pStyle w:val="TableParagraph"/>
              <w:ind w:left="0"/>
              <w:rPr>
                <w:sz w:val="20"/>
              </w:rPr>
            </w:pPr>
          </w:p>
        </w:tc>
      </w:tr>
    </w:tbl>
    <w:p w:rsidR="007C3C5C" w:rsidRDefault="007C3C5C">
      <w:pPr>
        <w:rPr>
          <w:sz w:val="20"/>
        </w:rPr>
        <w:sectPr w:rsidR="007C3C5C">
          <w:pgSz w:w="12250" w:h="15850"/>
          <w:pgMar w:top="2580" w:right="1360" w:bottom="280" w:left="1360" w:header="1157" w:footer="0" w:gutter="0"/>
          <w:cols w:space="720"/>
        </w:sectPr>
      </w:pPr>
    </w:p>
    <w:p w:rsidR="007C3C5C" w:rsidRDefault="007C3C5C">
      <w:pPr>
        <w:pStyle w:val="Textoindependiente"/>
        <w:spacing w:before="13"/>
        <w:ind w:left="0"/>
        <w:rPr>
          <w:b/>
          <w:sz w:val="20"/>
        </w:rPr>
      </w:pPr>
    </w:p>
    <w:tbl>
      <w:tblPr>
        <w:tblStyle w:val="TableNormal"/>
        <w:tblW w:w="0" w:type="auto"/>
        <w:tblInd w:w="13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926"/>
        <w:gridCol w:w="2911"/>
        <w:gridCol w:w="3000"/>
      </w:tblGrid>
      <w:tr w:rsidR="007C3C5C">
        <w:trPr>
          <w:trHeight w:val="11673"/>
        </w:trPr>
        <w:tc>
          <w:tcPr>
            <w:tcW w:w="2926" w:type="dxa"/>
            <w:tcBorders>
              <w:top w:val="nil"/>
            </w:tcBorders>
          </w:tcPr>
          <w:p w:rsidR="007C3C5C" w:rsidRDefault="00EB0D49">
            <w:pPr>
              <w:pStyle w:val="TableParagraph"/>
              <w:spacing w:before="238"/>
              <w:jc w:val="both"/>
              <w:rPr>
                <w:b/>
              </w:rPr>
            </w:pPr>
            <w:r>
              <w:rPr>
                <w:b/>
              </w:rPr>
              <w:t>ARTÍCULO</w:t>
            </w:r>
            <w:r>
              <w:rPr>
                <w:b/>
                <w:spacing w:val="10"/>
              </w:rPr>
              <w:t xml:space="preserve"> </w:t>
            </w:r>
            <w:r>
              <w:rPr>
                <w:b/>
              </w:rPr>
              <w:t>6°</w:t>
            </w:r>
            <w:r>
              <w:rPr>
                <w:b/>
                <w:spacing w:val="11"/>
              </w:rPr>
              <w:t xml:space="preserve"> </w:t>
            </w:r>
            <w:r>
              <w:rPr>
                <w:b/>
                <w:spacing w:val="-2"/>
              </w:rPr>
              <w:t>SENSORES.</w:t>
            </w:r>
          </w:p>
          <w:p w:rsidR="007C3C5C" w:rsidRDefault="00EB0D49">
            <w:pPr>
              <w:pStyle w:val="TableParagraph"/>
              <w:tabs>
                <w:tab w:val="left" w:pos="1160"/>
                <w:tab w:val="left" w:pos="2254"/>
              </w:tabs>
              <w:spacing w:before="33" w:line="276" w:lineRule="auto"/>
              <w:ind w:right="83"/>
              <w:jc w:val="both"/>
            </w:pPr>
            <w:r>
              <w:t xml:space="preserve">Las diferentes entidades propenderán por ampliar la cobertura, utilizar e implementar tecnología de sensores de movimiento en </w:t>
            </w:r>
            <w:r>
              <w:rPr>
                <w:spacing w:val="-2"/>
              </w:rPr>
              <w:t>áreas</w:t>
            </w:r>
            <w:r>
              <w:tab/>
            </w:r>
            <w:r>
              <w:rPr>
                <w:spacing w:val="-4"/>
              </w:rPr>
              <w:t>como</w:t>
            </w:r>
            <w:r>
              <w:tab/>
            </w:r>
            <w:r>
              <w:rPr>
                <w:spacing w:val="-2"/>
              </w:rPr>
              <w:t xml:space="preserve">baños, </w:t>
            </w:r>
            <w:r>
              <w:t>parqueaderos, pasillos y otros espacios que no tengan presencia constante de personal,</w:t>
            </w:r>
            <w:r>
              <w:rPr>
                <w:spacing w:val="-5"/>
              </w:rPr>
              <w:t xml:space="preserve"> </w:t>
            </w:r>
            <w:r>
              <w:t>para</w:t>
            </w:r>
            <w:r>
              <w:rPr>
                <w:spacing w:val="-4"/>
              </w:rPr>
              <w:t xml:space="preserve"> </w:t>
            </w:r>
            <w:r>
              <w:t>optimizar</w:t>
            </w:r>
            <w:r>
              <w:rPr>
                <w:spacing w:val="-4"/>
              </w:rPr>
              <w:t xml:space="preserve"> </w:t>
            </w:r>
            <w:r>
              <w:t>el</w:t>
            </w:r>
            <w:r>
              <w:rPr>
                <w:spacing w:val="-6"/>
              </w:rPr>
              <w:t xml:space="preserve"> </w:t>
            </w:r>
            <w:r>
              <w:t>uso de energía eléctrica.</w:t>
            </w:r>
          </w:p>
          <w:p w:rsidR="007C3C5C" w:rsidRDefault="00EB0D49">
            <w:pPr>
              <w:pStyle w:val="TableParagraph"/>
              <w:tabs>
                <w:tab w:val="left" w:pos="1698"/>
                <w:tab w:val="left" w:pos="2055"/>
                <w:tab w:val="left" w:pos="2507"/>
                <w:tab w:val="left" w:pos="2594"/>
              </w:tabs>
              <w:spacing w:before="242" w:line="276" w:lineRule="auto"/>
              <w:ind w:right="81"/>
              <w:jc w:val="both"/>
            </w:pPr>
            <w:r>
              <w:rPr>
                <w:b/>
                <w:spacing w:val="-2"/>
              </w:rPr>
              <w:t>Parágrafo</w:t>
            </w:r>
            <w:r>
              <w:rPr>
                <w:b/>
              </w:rPr>
              <w:tab/>
            </w:r>
            <w:r>
              <w:rPr>
                <w:b/>
                <w:spacing w:val="-4"/>
              </w:rPr>
              <w:t>1°.</w:t>
            </w:r>
            <w:r>
              <w:rPr>
                <w:b/>
              </w:rPr>
              <w:tab/>
            </w:r>
            <w:r>
              <w:rPr>
                <w:b/>
              </w:rPr>
              <w:tab/>
            </w:r>
            <w:r>
              <w:rPr>
                <w:b/>
              </w:rPr>
              <w:tab/>
            </w:r>
            <w:r>
              <w:rPr>
                <w:spacing w:val="-6"/>
              </w:rPr>
              <w:t xml:space="preserve">La </w:t>
            </w:r>
            <w:r>
              <w:t>Administración</w:t>
            </w:r>
            <w:r>
              <w:rPr>
                <w:spacing w:val="-3"/>
              </w:rPr>
              <w:t xml:space="preserve"> </w:t>
            </w:r>
            <w:r>
              <w:t>Distrital,</w:t>
            </w:r>
            <w:r>
              <w:rPr>
                <w:spacing w:val="-3"/>
              </w:rPr>
              <w:t xml:space="preserve"> </w:t>
            </w:r>
            <w:r>
              <w:t>y</w:t>
            </w:r>
            <w:r>
              <w:rPr>
                <w:spacing w:val="-6"/>
              </w:rPr>
              <w:t xml:space="preserve"> </w:t>
            </w:r>
            <w:r>
              <w:t xml:space="preserve">sus </w:t>
            </w:r>
            <w:r>
              <w:rPr>
                <w:spacing w:val="-2"/>
              </w:rPr>
              <w:t>entidades</w:t>
            </w:r>
            <w:r>
              <w:tab/>
            </w:r>
            <w:r>
              <w:tab/>
            </w:r>
            <w:r>
              <w:rPr>
                <w:spacing w:val="-2"/>
              </w:rPr>
              <w:t xml:space="preserve">adscritas </w:t>
            </w:r>
            <w:r>
              <w:t>propenderán por instalar y mantener las lumina</w:t>
            </w:r>
            <w:r>
              <w:t xml:space="preserve">rias y bombillas de bajo consumo. </w:t>
            </w:r>
            <w:r>
              <w:rPr>
                <w:spacing w:val="-2"/>
              </w:rPr>
              <w:t>IMPLEMENTADO</w:t>
            </w:r>
            <w:r>
              <w:tab/>
            </w:r>
            <w:r>
              <w:tab/>
            </w:r>
            <w:r>
              <w:rPr>
                <w:spacing w:val="-5"/>
              </w:rPr>
              <w:t>UN</w:t>
            </w:r>
          </w:p>
          <w:p w:rsidR="007C3C5C" w:rsidRDefault="00EB0D49">
            <w:pPr>
              <w:pStyle w:val="TableParagraph"/>
              <w:tabs>
                <w:tab w:val="left" w:pos="2531"/>
              </w:tabs>
              <w:spacing w:line="252" w:lineRule="exact"/>
              <w:jc w:val="both"/>
            </w:pPr>
            <w:r>
              <w:rPr>
                <w:spacing w:val="-4"/>
              </w:rPr>
              <w:t>PLAN</w:t>
            </w:r>
            <w:r>
              <w:tab/>
            </w:r>
            <w:r>
              <w:rPr>
                <w:spacing w:val="-5"/>
              </w:rPr>
              <w:t>DE</w:t>
            </w:r>
          </w:p>
          <w:p w:rsidR="007C3C5C" w:rsidRDefault="00EB0D49">
            <w:pPr>
              <w:pStyle w:val="TableParagraph"/>
              <w:spacing w:before="40"/>
              <w:jc w:val="both"/>
            </w:pPr>
            <w:r>
              <w:t>MODERNIZACIÓN</w:t>
            </w:r>
            <w:r>
              <w:rPr>
                <w:spacing w:val="57"/>
                <w:w w:val="150"/>
              </w:rPr>
              <w:t xml:space="preserve">    </w:t>
            </w:r>
            <w:r>
              <w:rPr>
                <w:spacing w:val="-5"/>
              </w:rPr>
              <w:t>DE</w:t>
            </w:r>
          </w:p>
          <w:p w:rsidR="007C3C5C" w:rsidRDefault="00EB0D49">
            <w:pPr>
              <w:pStyle w:val="TableParagraph"/>
              <w:tabs>
                <w:tab w:val="left" w:pos="2667"/>
              </w:tabs>
              <w:spacing w:before="37" w:line="276" w:lineRule="auto"/>
              <w:ind w:right="81"/>
              <w:jc w:val="both"/>
            </w:pPr>
            <w:r>
              <w:rPr>
                <w:spacing w:val="-2"/>
              </w:rPr>
              <w:t>LUMINARIAS</w:t>
            </w:r>
            <w:r>
              <w:tab/>
            </w:r>
            <w:r>
              <w:rPr>
                <w:spacing w:val="-10"/>
              </w:rPr>
              <w:t xml:space="preserve">A </w:t>
            </w:r>
            <w:r>
              <w:t>TECNOLOGÍA LED</w:t>
            </w:r>
          </w:p>
          <w:p w:rsidR="007C3C5C" w:rsidRDefault="007C3C5C">
            <w:pPr>
              <w:pStyle w:val="TableParagraph"/>
              <w:ind w:left="0"/>
              <w:rPr>
                <w:b/>
              </w:rPr>
            </w:pPr>
          </w:p>
          <w:p w:rsidR="007C3C5C" w:rsidRDefault="007C3C5C">
            <w:pPr>
              <w:pStyle w:val="TableParagraph"/>
              <w:ind w:left="0"/>
              <w:rPr>
                <w:b/>
              </w:rPr>
            </w:pPr>
          </w:p>
          <w:p w:rsidR="007C3C5C" w:rsidRDefault="007C3C5C">
            <w:pPr>
              <w:pStyle w:val="TableParagraph"/>
              <w:ind w:left="0"/>
              <w:rPr>
                <w:b/>
              </w:rPr>
            </w:pPr>
          </w:p>
          <w:p w:rsidR="007C3C5C" w:rsidRDefault="007C3C5C">
            <w:pPr>
              <w:pStyle w:val="TableParagraph"/>
              <w:ind w:left="0"/>
              <w:rPr>
                <w:b/>
              </w:rPr>
            </w:pPr>
          </w:p>
          <w:p w:rsidR="007C3C5C" w:rsidRDefault="007C3C5C">
            <w:pPr>
              <w:pStyle w:val="TableParagraph"/>
              <w:spacing w:before="37"/>
              <w:ind w:left="0"/>
              <w:rPr>
                <w:b/>
              </w:rPr>
            </w:pPr>
          </w:p>
          <w:p w:rsidR="007C3C5C" w:rsidRDefault="00EB0D49">
            <w:pPr>
              <w:pStyle w:val="TableParagraph"/>
              <w:spacing w:line="276" w:lineRule="auto"/>
              <w:ind w:right="84"/>
              <w:jc w:val="both"/>
            </w:pPr>
            <w:r>
              <w:rPr>
                <w:b/>
              </w:rPr>
              <w:t xml:space="preserve">Parágrafo 2°. </w:t>
            </w:r>
            <w:r>
              <w:t xml:space="preserve">Las diferentes entidades fortalecerán las medidas para apagar las luces de las instalaciones Distritales </w:t>
            </w:r>
            <w:r>
              <w:rPr>
                <w:strike/>
              </w:rPr>
              <w:t>a partir de las 6:00 p.m.,</w:t>
            </w:r>
            <w:r>
              <w:t xml:space="preserve"> siempre que no se afecte la continuidad de las actividades que</w:t>
            </w:r>
            <w:r>
              <w:rPr>
                <w:spacing w:val="-12"/>
              </w:rPr>
              <w:t xml:space="preserve"> </w:t>
            </w:r>
            <w:r>
              <w:t>de</w:t>
            </w:r>
            <w:r>
              <w:rPr>
                <w:spacing w:val="-14"/>
              </w:rPr>
              <w:t xml:space="preserve"> </w:t>
            </w:r>
            <w:r>
              <w:t>manera</w:t>
            </w:r>
            <w:r>
              <w:rPr>
                <w:spacing w:val="-11"/>
              </w:rPr>
              <w:t xml:space="preserve"> </w:t>
            </w:r>
            <w:r>
              <w:t>necesaria</w:t>
            </w:r>
            <w:r>
              <w:rPr>
                <w:spacing w:val="-14"/>
              </w:rPr>
              <w:t xml:space="preserve"> </w:t>
            </w:r>
            <w:r>
              <w:t>deban seguirse desarrollando.</w:t>
            </w:r>
          </w:p>
        </w:tc>
        <w:tc>
          <w:tcPr>
            <w:tcW w:w="2911" w:type="dxa"/>
            <w:tcBorders>
              <w:top w:val="nil"/>
            </w:tcBorders>
          </w:tcPr>
          <w:p w:rsidR="007C3C5C" w:rsidRDefault="00EB0D49">
            <w:pPr>
              <w:pStyle w:val="TableParagraph"/>
              <w:spacing w:before="238"/>
              <w:jc w:val="both"/>
              <w:rPr>
                <w:b/>
              </w:rPr>
            </w:pPr>
            <w:r>
              <w:rPr>
                <w:b/>
              </w:rPr>
              <w:t>ARTÍCULO</w:t>
            </w:r>
            <w:r>
              <w:rPr>
                <w:b/>
                <w:spacing w:val="1"/>
              </w:rPr>
              <w:t xml:space="preserve"> </w:t>
            </w:r>
            <w:r>
              <w:rPr>
                <w:b/>
              </w:rPr>
              <w:t>6°</w:t>
            </w:r>
            <w:r>
              <w:rPr>
                <w:b/>
                <w:spacing w:val="1"/>
              </w:rPr>
              <w:t xml:space="preserve"> </w:t>
            </w:r>
            <w:r>
              <w:rPr>
                <w:b/>
                <w:spacing w:val="-2"/>
              </w:rPr>
              <w:t>SENSORES.</w:t>
            </w:r>
          </w:p>
          <w:p w:rsidR="007C3C5C" w:rsidRDefault="00EB0D49">
            <w:pPr>
              <w:pStyle w:val="TableParagraph"/>
              <w:tabs>
                <w:tab w:val="left" w:pos="1153"/>
                <w:tab w:val="left" w:pos="2240"/>
              </w:tabs>
              <w:spacing w:before="38" w:line="276" w:lineRule="auto"/>
              <w:ind w:right="79"/>
              <w:jc w:val="both"/>
            </w:pPr>
            <w:r>
              <w:rPr>
                <w:b/>
              </w:rPr>
              <w:t xml:space="preserve">Todas las instituciones públicas del distrito </w:t>
            </w:r>
            <w:r>
              <w:t>propenderán por ampliar la cobertura, utilizar e</w:t>
            </w:r>
            <w:r>
              <w:t xml:space="preserve"> implementar tecnología de sensores de movimiento en </w:t>
            </w:r>
            <w:r>
              <w:rPr>
                <w:spacing w:val="-2"/>
              </w:rPr>
              <w:t>áreas</w:t>
            </w:r>
            <w:r>
              <w:tab/>
            </w:r>
            <w:r>
              <w:rPr>
                <w:spacing w:val="-4"/>
              </w:rPr>
              <w:t>como</w:t>
            </w:r>
            <w:r>
              <w:tab/>
            </w:r>
            <w:r>
              <w:rPr>
                <w:spacing w:val="-2"/>
              </w:rPr>
              <w:t xml:space="preserve">baños, </w:t>
            </w:r>
            <w:r>
              <w:t>parqueaderos, pasillos y otros espacios que no tengan presencia constante de personal,</w:t>
            </w:r>
            <w:r>
              <w:rPr>
                <w:spacing w:val="-8"/>
              </w:rPr>
              <w:t xml:space="preserve"> </w:t>
            </w:r>
            <w:r>
              <w:t>para</w:t>
            </w:r>
            <w:r>
              <w:rPr>
                <w:spacing w:val="-8"/>
              </w:rPr>
              <w:t xml:space="preserve"> </w:t>
            </w:r>
            <w:r>
              <w:t>optimizar</w:t>
            </w:r>
            <w:r>
              <w:rPr>
                <w:spacing w:val="-7"/>
              </w:rPr>
              <w:t xml:space="preserve"> </w:t>
            </w:r>
            <w:r>
              <w:t>el</w:t>
            </w:r>
            <w:r>
              <w:rPr>
                <w:spacing w:val="-7"/>
              </w:rPr>
              <w:t xml:space="preserve"> </w:t>
            </w:r>
            <w:r>
              <w:t>uso de energía eléctrica.</w:t>
            </w:r>
          </w:p>
          <w:p w:rsidR="007C3C5C" w:rsidRDefault="00EB0D49">
            <w:pPr>
              <w:pStyle w:val="TableParagraph"/>
              <w:tabs>
                <w:tab w:val="left" w:pos="1691"/>
                <w:tab w:val="left" w:pos="2042"/>
                <w:tab w:val="left" w:pos="2580"/>
              </w:tabs>
              <w:spacing w:before="236" w:line="276" w:lineRule="auto"/>
              <w:ind w:right="80"/>
              <w:jc w:val="both"/>
            </w:pPr>
            <w:r>
              <w:rPr>
                <w:b/>
                <w:spacing w:val="-2"/>
              </w:rPr>
              <w:t>Parágrafo</w:t>
            </w:r>
            <w:r>
              <w:rPr>
                <w:b/>
              </w:rPr>
              <w:tab/>
            </w:r>
            <w:r>
              <w:rPr>
                <w:b/>
                <w:spacing w:val="-4"/>
              </w:rPr>
              <w:t>1°.</w:t>
            </w:r>
            <w:r>
              <w:rPr>
                <w:b/>
              </w:rPr>
              <w:tab/>
            </w:r>
            <w:r>
              <w:rPr>
                <w:b/>
              </w:rPr>
              <w:tab/>
            </w:r>
            <w:r>
              <w:rPr>
                <w:spacing w:val="-6"/>
              </w:rPr>
              <w:t xml:space="preserve">La </w:t>
            </w:r>
            <w:r>
              <w:t xml:space="preserve">Administración Distrital y sus </w:t>
            </w:r>
            <w:r>
              <w:rPr>
                <w:spacing w:val="-2"/>
              </w:rPr>
              <w:t>entid</w:t>
            </w:r>
            <w:r>
              <w:rPr>
                <w:spacing w:val="-2"/>
              </w:rPr>
              <w:t>ades</w:t>
            </w:r>
            <w:r>
              <w:tab/>
            </w:r>
            <w:r>
              <w:tab/>
            </w:r>
            <w:r>
              <w:rPr>
                <w:strike/>
                <w:spacing w:val="-2"/>
              </w:rPr>
              <w:t>adscritas</w:t>
            </w:r>
            <w:r>
              <w:rPr>
                <w:spacing w:val="-2"/>
              </w:rPr>
              <w:t xml:space="preserve"> </w:t>
            </w:r>
            <w:r>
              <w:t xml:space="preserve">propenderán por instalar y mantener las luminarias y bombillas de bajo consumo. </w:t>
            </w:r>
            <w:r>
              <w:rPr>
                <w:b/>
              </w:rPr>
              <w:t>En la medida de las posibilidades presupuestales de la administración se propenderá por la implementación</w:t>
            </w:r>
            <w:r>
              <w:rPr>
                <w:b/>
                <w:spacing w:val="-14"/>
              </w:rPr>
              <w:t xml:space="preserve"> </w:t>
            </w:r>
            <w:r>
              <w:t>de</w:t>
            </w:r>
            <w:r>
              <w:rPr>
                <w:spacing w:val="-14"/>
              </w:rPr>
              <w:t xml:space="preserve"> </w:t>
            </w:r>
            <w:r>
              <w:t>un</w:t>
            </w:r>
            <w:r>
              <w:rPr>
                <w:spacing w:val="-14"/>
              </w:rPr>
              <w:t xml:space="preserve"> </w:t>
            </w:r>
            <w:r>
              <w:t>plan</w:t>
            </w:r>
            <w:r>
              <w:rPr>
                <w:spacing w:val="-13"/>
              </w:rPr>
              <w:t xml:space="preserve"> </w:t>
            </w:r>
            <w:r>
              <w:t>de modernización</w:t>
            </w:r>
            <w:r>
              <w:rPr>
                <w:spacing w:val="-12"/>
              </w:rPr>
              <w:t xml:space="preserve"> </w:t>
            </w:r>
            <w:r>
              <w:t>de</w:t>
            </w:r>
            <w:r>
              <w:rPr>
                <w:spacing w:val="-11"/>
              </w:rPr>
              <w:t xml:space="preserve"> </w:t>
            </w:r>
            <w:r>
              <w:t>luminarias</w:t>
            </w:r>
            <w:r>
              <w:rPr>
                <w:spacing w:val="-9"/>
              </w:rPr>
              <w:t xml:space="preserve"> </w:t>
            </w:r>
            <w:r>
              <w:t>a tecnología led.</w:t>
            </w:r>
          </w:p>
          <w:p w:rsidR="007C3C5C" w:rsidRDefault="007C3C5C">
            <w:pPr>
              <w:pStyle w:val="TableParagraph"/>
              <w:ind w:left="0"/>
              <w:rPr>
                <w:b/>
              </w:rPr>
            </w:pPr>
          </w:p>
          <w:p w:rsidR="007C3C5C" w:rsidRDefault="007C3C5C">
            <w:pPr>
              <w:pStyle w:val="TableParagraph"/>
              <w:ind w:left="0"/>
              <w:rPr>
                <w:b/>
              </w:rPr>
            </w:pPr>
          </w:p>
          <w:p w:rsidR="007C3C5C" w:rsidRDefault="007C3C5C">
            <w:pPr>
              <w:pStyle w:val="TableParagraph"/>
              <w:spacing w:before="17"/>
              <w:ind w:left="0"/>
              <w:rPr>
                <w:b/>
              </w:rPr>
            </w:pPr>
          </w:p>
          <w:p w:rsidR="007C3C5C" w:rsidRDefault="00EB0D49">
            <w:pPr>
              <w:pStyle w:val="TableParagraph"/>
              <w:spacing w:line="276" w:lineRule="auto"/>
              <w:ind w:right="81"/>
              <w:jc w:val="both"/>
            </w:pPr>
            <w:r>
              <w:rPr>
                <w:b/>
              </w:rPr>
              <w:t xml:space="preserve">Parágrafo 2°. Todas las instituciones públicas del distrito </w:t>
            </w:r>
            <w:r>
              <w:t>fortalecerán las medidas para apagar las luces de</w:t>
            </w:r>
            <w:r>
              <w:rPr>
                <w:spacing w:val="-13"/>
              </w:rPr>
              <w:t xml:space="preserve"> </w:t>
            </w:r>
            <w:r>
              <w:t>las</w:t>
            </w:r>
            <w:r>
              <w:rPr>
                <w:spacing w:val="-14"/>
              </w:rPr>
              <w:t xml:space="preserve"> </w:t>
            </w:r>
            <w:r>
              <w:t>instalaciones</w:t>
            </w:r>
            <w:r>
              <w:rPr>
                <w:spacing w:val="-12"/>
              </w:rPr>
              <w:t xml:space="preserve"> </w:t>
            </w:r>
            <w:r>
              <w:t>Distritales, siempre que no se afecte la continuidad de las actividades que</w:t>
            </w:r>
            <w:r>
              <w:rPr>
                <w:spacing w:val="-14"/>
              </w:rPr>
              <w:t xml:space="preserve"> </w:t>
            </w:r>
            <w:r>
              <w:t>de</w:t>
            </w:r>
            <w:r>
              <w:rPr>
                <w:spacing w:val="-14"/>
              </w:rPr>
              <w:t xml:space="preserve"> </w:t>
            </w:r>
            <w:r>
              <w:t>manera</w:t>
            </w:r>
            <w:r>
              <w:rPr>
                <w:spacing w:val="-14"/>
              </w:rPr>
              <w:t xml:space="preserve"> </w:t>
            </w:r>
            <w:r>
              <w:t>necesaria</w:t>
            </w:r>
            <w:r>
              <w:rPr>
                <w:spacing w:val="-13"/>
              </w:rPr>
              <w:t xml:space="preserve"> </w:t>
            </w:r>
            <w:r>
              <w:t>deban segui</w:t>
            </w:r>
            <w:r>
              <w:t>rse desarrollando.</w:t>
            </w:r>
          </w:p>
        </w:tc>
        <w:tc>
          <w:tcPr>
            <w:tcW w:w="3000" w:type="dxa"/>
            <w:tcBorders>
              <w:top w:val="nil"/>
            </w:tcBorders>
          </w:tcPr>
          <w:p w:rsidR="007C3C5C" w:rsidRDefault="007C3C5C">
            <w:pPr>
              <w:pStyle w:val="TableParagraph"/>
              <w:ind w:left="0"/>
              <w:rPr>
                <w:b/>
              </w:rPr>
            </w:pPr>
          </w:p>
          <w:p w:rsidR="007C3C5C" w:rsidRDefault="007C3C5C">
            <w:pPr>
              <w:pStyle w:val="TableParagraph"/>
              <w:ind w:left="0"/>
              <w:rPr>
                <w:b/>
              </w:rPr>
            </w:pPr>
          </w:p>
          <w:p w:rsidR="007C3C5C" w:rsidRDefault="007C3C5C">
            <w:pPr>
              <w:pStyle w:val="TableParagraph"/>
              <w:ind w:left="0"/>
              <w:rPr>
                <w:b/>
              </w:rPr>
            </w:pPr>
          </w:p>
          <w:p w:rsidR="007C3C5C" w:rsidRDefault="007C3C5C">
            <w:pPr>
              <w:pStyle w:val="TableParagraph"/>
              <w:ind w:left="0"/>
              <w:rPr>
                <w:b/>
              </w:rPr>
            </w:pPr>
          </w:p>
          <w:p w:rsidR="007C3C5C" w:rsidRDefault="007C3C5C">
            <w:pPr>
              <w:pStyle w:val="TableParagraph"/>
              <w:ind w:left="0"/>
              <w:rPr>
                <w:b/>
              </w:rPr>
            </w:pPr>
          </w:p>
          <w:p w:rsidR="007C3C5C" w:rsidRDefault="007C3C5C">
            <w:pPr>
              <w:pStyle w:val="TableParagraph"/>
              <w:ind w:left="0"/>
              <w:rPr>
                <w:b/>
              </w:rPr>
            </w:pPr>
          </w:p>
          <w:p w:rsidR="007C3C5C" w:rsidRDefault="007C3C5C">
            <w:pPr>
              <w:pStyle w:val="TableParagraph"/>
              <w:ind w:left="0"/>
              <w:rPr>
                <w:b/>
              </w:rPr>
            </w:pPr>
          </w:p>
          <w:p w:rsidR="007C3C5C" w:rsidRDefault="007C3C5C">
            <w:pPr>
              <w:pStyle w:val="TableParagraph"/>
              <w:ind w:left="0"/>
              <w:rPr>
                <w:b/>
              </w:rPr>
            </w:pPr>
          </w:p>
          <w:p w:rsidR="007C3C5C" w:rsidRDefault="007C3C5C">
            <w:pPr>
              <w:pStyle w:val="TableParagraph"/>
              <w:ind w:left="0"/>
              <w:rPr>
                <w:b/>
              </w:rPr>
            </w:pPr>
          </w:p>
          <w:p w:rsidR="007C3C5C" w:rsidRDefault="007C3C5C">
            <w:pPr>
              <w:pStyle w:val="TableParagraph"/>
              <w:ind w:left="0"/>
              <w:rPr>
                <w:b/>
              </w:rPr>
            </w:pPr>
          </w:p>
          <w:p w:rsidR="007C3C5C" w:rsidRDefault="007C3C5C">
            <w:pPr>
              <w:pStyle w:val="TableParagraph"/>
              <w:ind w:left="0"/>
              <w:rPr>
                <w:b/>
              </w:rPr>
            </w:pPr>
          </w:p>
          <w:p w:rsidR="007C3C5C" w:rsidRDefault="007C3C5C">
            <w:pPr>
              <w:pStyle w:val="TableParagraph"/>
              <w:ind w:left="0"/>
              <w:rPr>
                <w:b/>
              </w:rPr>
            </w:pPr>
          </w:p>
          <w:p w:rsidR="007C3C5C" w:rsidRDefault="007C3C5C">
            <w:pPr>
              <w:pStyle w:val="TableParagraph"/>
              <w:ind w:left="0"/>
              <w:rPr>
                <w:b/>
              </w:rPr>
            </w:pPr>
          </w:p>
          <w:p w:rsidR="007C3C5C" w:rsidRDefault="007C3C5C">
            <w:pPr>
              <w:pStyle w:val="TableParagraph"/>
              <w:ind w:left="0"/>
              <w:rPr>
                <w:b/>
              </w:rPr>
            </w:pPr>
          </w:p>
          <w:p w:rsidR="007C3C5C" w:rsidRDefault="007C3C5C">
            <w:pPr>
              <w:pStyle w:val="TableParagraph"/>
              <w:ind w:left="0"/>
              <w:rPr>
                <w:b/>
              </w:rPr>
            </w:pPr>
          </w:p>
          <w:p w:rsidR="007C3C5C" w:rsidRDefault="007C3C5C">
            <w:pPr>
              <w:pStyle w:val="TableParagraph"/>
              <w:spacing w:before="247"/>
              <w:ind w:left="0"/>
              <w:rPr>
                <w:b/>
              </w:rPr>
            </w:pPr>
          </w:p>
          <w:p w:rsidR="007C3C5C" w:rsidRDefault="00EB0D49">
            <w:pPr>
              <w:pStyle w:val="TableParagraph"/>
              <w:ind w:left="98" w:right="82"/>
              <w:jc w:val="both"/>
            </w:pPr>
            <w:r>
              <w:t>Se</w:t>
            </w:r>
            <w:r>
              <w:rPr>
                <w:spacing w:val="-11"/>
              </w:rPr>
              <w:t xml:space="preserve"> </w:t>
            </w:r>
            <w:r>
              <w:t>agrega</w:t>
            </w:r>
            <w:r>
              <w:rPr>
                <w:spacing w:val="-10"/>
              </w:rPr>
              <w:t xml:space="preserve"> </w:t>
            </w:r>
            <w:r>
              <w:t>una</w:t>
            </w:r>
            <w:r>
              <w:rPr>
                <w:spacing w:val="-13"/>
              </w:rPr>
              <w:t xml:space="preserve"> </w:t>
            </w:r>
            <w:r>
              <w:t>justificación</w:t>
            </w:r>
            <w:r>
              <w:rPr>
                <w:spacing w:val="-13"/>
              </w:rPr>
              <w:t xml:space="preserve"> </w:t>
            </w:r>
            <w:r>
              <w:t xml:space="preserve">para no provocar afectaciones presupuestales y se modifica la </w:t>
            </w:r>
            <w:r>
              <w:rPr>
                <w:spacing w:val="-2"/>
              </w:rPr>
              <w:t>redacción.</w:t>
            </w:r>
          </w:p>
          <w:p w:rsidR="007C3C5C" w:rsidRDefault="007C3C5C">
            <w:pPr>
              <w:pStyle w:val="TableParagraph"/>
              <w:ind w:left="0"/>
              <w:rPr>
                <w:b/>
              </w:rPr>
            </w:pPr>
          </w:p>
          <w:p w:rsidR="007C3C5C" w:rsidRDefault="007C3C5C">
            <w:pPr>
              <w:pStyle w:val="TableParagraph"/>
              <w:ind w:left="0"/>
              <w:rPr>
                <w:b/>
              </w:rPr>
            </w:pPr>
          </w:p>
          <w:p w:rsidR="007C3C5C" w:rsidRDefault="007C3C5C">
            <w:pPr>
              <w:pStyle w:val="TableParagraph"/>
              <w:ind w:left="0"/>
              <w:rPr>
                <w:b/>
              </w:rPr>
            </w:pPr>
          </w:p>
          <w:p w:rsidR="007C3C5C" w:rsidRDefault="007C3C5C">
            <w:pPr>
              <w:pStyle w:val="TableParagraph"/>
              <w:ind w:left="0"/>
              <w:rPr>
                <w:b/>
              </w:rPr>
            </w:pPr>
          </w:p>
          <w:p w:rsidR="007C3C5C" w:rsidRDefault="007C3C5C">
            <w:pPr>
              <w:pStyle w:val="TableParagraph"/>
              <w:ind w:left="0"/>
              <w:rPr>
                <w:b/>
              </w:rPr>
            </w:pPr>
          </w:p>
          <w:p w:rsidR="007C3C5C" w:rsidRDefault="007C3C5C">
            <w:pPr>
              <w:pStyle w:val="TableParagraph"/>
              <w:ind w:left="0"/>
              <w:rPr>
                <w:b/>
              </w:rPr>
            </w:pPr>
          </w:p>
          <w:p w:rsidR="007C3C5C" w:rsidRDefault="007C3C5C">
            <w:pPr>
              <w:pStyle w:val="TableParagraph"/>
              <w:ind w:left="0"/>
              <w:rPr>
                <w:b/>
              </w:rPr>
            </w:pPr>
          </w:p>
          <w:p w:rsidR="007C3C5C" w:rsidRDefault="007C3C5C">
            <w:pPr>
              <w:pStyle w:val="TableParagraph"/>
              <w:ind w:left="0"/>
              <w:rPr>
                <w:b/>
              </w:rPr>
            </w:pPr>
          </w:p>
          <w:p w:rsidR="007C3C5C" w:rsidRDefault="007C3C5C">
            <w:pPr>
              <w:pStyle w:val="TableParagraph"/>
              <w:ind w:left="0"/>
              <w:rPr>
                <w:b/>
              </w:rPr>
            </w:pPr>
          </w:p>
          <w:p w:rsidR="007C3C5C" w:rsidRDefault="007C3C5C">
            <w:pPr>
              <w:pStyle w:val="TableParagraph"/>
              <w:ind w:left="0"/>
              <w:rPr>
                <w:b/>
              </w:rPr>
            </w:pPr>
          </w:p>
          <w:p w:rsidR="007C3C5C" w:rsidRDefault="007C3C5C">
            <w:pPr>
              <w:pStyle w:val="TableParagraph"/>
              <w:ind w:left="0"/>
              <w:rPr>
                <w:b/>
              </w:rPr>
            </w:pPr>
          </w:p>
          <w:p w:rsidR="007C3C5C" w:rsidRDefault="007C3C5C">
            <w:pPr>
              <w:pStyle w:val="TableParagraph"/>
              <w:ind w:left="0"/>
              <w:rPr>
                <w:b/>
              </w:rPr>
            </w:pPr>
          </w:p>
          <w:p w:rsidR="007C3C5C" w:rsidRDefault="007C3C5C">
            <w:pPr>
              <w:pStyle w:val="TableParagraph"/>
              <w:spacing w:before="245"/>
              <w:ind w:left="0"/>
              <w:rPr>
                <w:b/>
              </w:rPr>
            </w:pPr>
          </w:p>
          <w:p w:rsidR="007C3C5C" w:rsidRDefault="00EB0D49">
            <w:pPr>
              <w:pStyle w:val="TableParagraph"/>
              <w:ind w:left="98" w:right="83"/>
              <w:jc w:val="both"/>
            </w:pPr>
            <w:r>
              <w:t>Se</w:t>
            </w:r>
            <w:r>
              <w:rPr>
                <w:spacing w:val="-12"/>
              </w:rPr>
              <w:t xml:space="preserve"> </w:t>
            </w:r>
            <w:r>
              <w:t>elimina</w:t>
            </w:r>
            <w:r>
              <w:rPr>
                <w:spacing w:val="-11"/>
              </w:rPr>
              <w:t xml:space="preserve"> </w:t>
            </w:r>
            <w:r>
              <w:t>la</w:t>
            </w:r>
            <w:r>
              <w:rPr>
                <w:spacing w:val="-13"/>
              </w:rPr>
              <w:t xml:space="preserve"> </w:t>
            </w:r>
            <w:r>
              <w:t>restricción</w:t>
            </w:r>
            <w:r>
              <w:rPr>
                <w:spacing w:val="-12"/>
              </w:rPr>
              <w:t xml:space="preserve"> </w:t>
            </w:r>
            <w:r>
              <w:t>horaria debido a no ser pertinente</w:t>
            </w:r>
          </w:p>
        </w:tc>
      </w:tr>
    </w:tbl>
    <w:p w:rsidR="007C3C5C" w:rsidRDefault="007C3C5C">
      <w:pPr>
        <w:jc w:val="both"/>
        <w:sectPr w:rsidR="007C3C5C">
          <w:pgSz w:w="12250" w:h="15850"/>
          <w:pgMar w:top="2580" w:right="1360" w:bottom="280" w:left="1360" w:header="1157" w:footer="0" w:gutter="0"/>
          <w:cols w:space="720"/>
        </w:sectPr>
      </w:pPr>
    </w:p>
    <w:p w:rsidR="007C3C5C" w:rsidRDefault="007C3C5C">
      <w:pPr>
        <w:pStyle w:val="Textoindependiente"/>
        <w:spacing w:before="13"/>
        <w:ind w:left="0"/>
        <w:rPr>
          <w:b/>
          <w:sz w:val="20"/>
        </w:rPr>
      </w:pPr>
    </w:p>
    <w:tbl>
      <w:tblPr>
        <w:tblStyle w:val="TableNormal"/>
        <w:tblW w:w="0" w:type="auto"/>
        <w:tblInd w:w="13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926"/>
        <w:gridCol w:w="2911"/>
        <w:gridCol w:w="3000"/>
      </w:tblGrid>
      <w:tr w:rsidR="007C3C5C">
        <w:trPr>
          <w:trHeight w:val="9157"/>
        </w:trPr>
        <w:tc>
          <w:tcPr>
            <w:tcW w:w="2926" w:type="dxa"/>
            <w:tcBorders>
              <w:top w:val="nil"/>
            </w:tcBorders>
          </w:tcPr>
          <w:p w:rsidR="007C3C5C" w:rsidRDefault="00EB0D49">
            <w:pPr>
              <w:pStyle w:val="TableParagraph"/>
              <w:tabs>
                <w:tab w:val="left" w:pos="2572"/>
              </w:tabs>
              <w:spacing w:before="238" w:line="276" w:lineRule="auto"/>
              <w:ind w:right="81"/>
              <w:jc w:val="both"/>
              <w:rPr>
                <w:b/>
              </w:rPr>
            </w:pPr>
            <w:r>
              <w:rPr>
                <w:b/>
                <w:spacing w:val="-2"/>
              </w:rPr>
              <w:t>ARTÍCULO</w:t>
            </w:r>
            <w:r>
              <w:rPr>
                <w:b/>
              </w:rPr>
              <w:tab/>
            </w:r>
            <w:r>
              <w:rPr>
                <w:b/>
                <w:strike/>
                <w:spacing w:val="-4"/>
              </w:rPr>
              <w:t>8°</w:t>
            </w:r>
            <w:r>
              <w:rPr>
                <w:b/>
                <w:spacing w:val="-4"/>
              </w:rPr>
              <w:t xml:space="preserve">. </w:t>
            </w:r>
            <w:r>
              <w:rPr>
                <w:b/>
              </w:rPr>
              <w:t>COMUNICACIONES</w:t>
            </w:r>
            <w:r>
              <w:rPr>
                <w:b/>
                <w:spacing w:val="67"/>
                <w:w w:val="150"/>
              </w:rPr>
              <w:t xml:space="preserve">   </w:t>
            </w:r>
            <w:r>
              <w:rPr>
                <w:b/>
                <w:spacing w:val="-10"/>
              </w:rPr>
              <w:t>Y</w:t>
            </w:r>
          </w:p>
          <w:p w:rsidR="007C3C5C" w:rsidRDefault="00EB0D49">
            <w:pPr>
              <w:pStyle w:val="TableParagraph"/>
              <w:spacing w:line="276" w:lineRule="auto"/>
              <w:ind w:right="80"/>
              <w:jc w:val="both"/>
              <w:rPr>
                <w:b/>
              </w:rPr>
            </w:pPr>
            <w:r>
              <w:rPr>
                <w:b/>
              </w:rPr>
              <w:t xml:space="preserve">CAMPAÑAS. </w:t>
            </w:r>
            <w:r>
              <w:t>Cada entidad o dependencia deberá incluir, tanto en sus instalaciones, así como en sus redes de comunicación</w:t>
            </w:r>
            <w:r>
              <w:rPr>
                <w:spacing w:val="-8"/>
              </w:rPr>
              <w:t xml:space="preserve"> </w:t>
            </w:r>
            <w:r>
              <w:t>y</w:t>
            </w:r>
            <w:r>
              <w:rPr>
                <w:spacing w:val="-11"/>
              </w:rPr>
              <w:t xml:space="preserve"> </w:t>
            </w:r>
            <w:r>
              <w:t>en</w:t>
            </w:r>
            <w:r>
              <w:rPr>
                <w:spacing w:val="-8"/>
              </w:rPr>
              <w:t xml:space="preserve"> </w:t>
            </w:r>
            <w:r>
              <w:t>los</w:t>
            </w:r>
            <w:r>
              <w:rPr>
                <w:spacing w:val="-8"/>
              </w:rPr>
              <w:t xml:space="preserve"> </w:t>
            </w:r>
            <w:r>
              <w:t>portales web institucionales, mensajes de ahorro de agua y energía para generar en los servidores públicos</w:t>
            </w:r>
            <w:r>
              <w:rPr>
                <w:spacing w:val="-14"/>
              </w:rPr>
              <w:t xml:space="preserve"> </w:t>
            </w:r>
            <w:r>
              <w:t>y</w:t>
            </w:r>
            <w:r>
              <w:rPr>
                <w:spacing w:val="-14"/>
              </w:rPr>
              <w:t xml:space="preserve"> </w:t>
            </w:r>
            <w:r>
              <w:t>en</w:t>
            </w:r>
            <w:r>
              <w:rPr>
                <w:spacing w:val="-14"/>
              </w:rPr>
              <w:t xml:space="preserve"> </w:t>
            </w:r>
            <w:r>
              <w:t>la</w:t>
            </w:r>
            <w:r>
              <w:rPr>
                <w:spacing w:val="-13"/>
              </w:rPr>
              <w:t xml:space="preserve"> </w:t>
            </w:r>
            <w:r>
              <w:t>ciudadanía</w:t>
            </w:r>
            <w:r>
              <w:rPr>
                <w:spacing w:val="-14"/>
              </w:rPr>
              <w:t xml:space="preserve"> </w:t>
            </w:r>
            <w:r>
              <w:t xml:space="preserve">una cultura de ahorro de energía y </w:t>
            </w:r>
            <w:r>
              <w:rPr>
                <w:spacing w:val="-2"/>
              </w:rPr>
              <w:t>agua</w:t>
            </w:r>
            <w:r>
              <w:rPr>
                <w:b/>
                <w:spacing w:val="-2"/>
              </w:rPr>
              <w:t>.</w:t>
            </w:r>
          </w:p>
          <w:p w:rsidR="007C3C5C" w:rsidRDefault="00EB0D49">
            <w:pPr>
              <w:pStyle w:val="TableParagraph"/>
              <w:tabs>
                <w:tab w:val="left" w:pos="2129"/>
              </w:tabs>
              <w:spacing w:before="236" w:line="276" w:lineRule="auto"/>
              <w:ind w:right="81"/>
              <w:jc w:val="both"/>
            </w:pPr>
            <w:r>
              <w:rPr>
                <w:b/>
              </w:rPr>
              <w:t xml:space="preserve">Parágrafo 1°. </w:t>
            </w:r>
            <w:r>
              <w:t xml:space="preserve">Las Entidades </w:t>
            </w:r>
            <w:r>
              <w:rPr>
                <w:spacing w:val="-2"/>
              </w:rPr>
              <w:t>Distritales</w:t>
            </w:r>
            <w:r>
              <w:tab/>
            </w:r>
            <w:r>
              <w:rPr>
                <w:spacing w:val="-2"/>
              </w:rPr>
              <w:t xml:space="preserve">deberán </w:t>
            </w:r>
            <w:r>
              <w:t>implementar y/o fortalecer campañas internas de concientización</w:t>
            </w:r>
            <w:r>
              <w:rPr>
                <w:spacing w:val="-14"/>
              </w:rPr>
              <w:t xml:space="preserve"> </w:t>
            </w:r>
            <w:r>
              <w:t>sobre</w:t>
            </w:r>
            <w:r>
              <w:rPr>
                <w:spacing w:val="-14"/>
              </w:rPr>
              <w:t xml:space="preserve"> </w:t>
            </w:r>
            <w:r>
              <w:t>el</w:t>
            </w:r>
            <w:r>
              <w:rPr>
                <w:spacing w:val="-14"/>
              </w:rPr>
              <w:t xml:space="preserve"> </w:t>
            </w:r>
            <w:r>
              <w:t>ahorro de estos recursos junto con otras estrategias que se consideren pertin</w:t>
            </w:r>
            <w:r>
              <w:t>entes y efectivas para aumentar el ahorro</w:t>
            </w:r>
            <w:r>
              <w:rPr>
                <w:spacing w:val="-11"/>
              </w:rPr>
              <w:t xml:space="preserve"> </w:t>
            </w:r>
            <w:r>
              <w:t>de</w:t>
            </w:r>
            <w:r>
              <w:rPr>
                <w:spacing w:val="-13"/>
              </w:rPr>
              <w:t xml:space="preserve"> </w:t>
            </w:r>
            <w:r>
              <w:t>energía</w:t>
            </w:r>
            <w:r>
              <w:rPr>
                <w:spacing w:val="-11"/>
              </w:rPr>
              <w:t xml:space="preserve"> </w:t>
            </w:r>
            <w:r>
              <w:t>y</w:t>
            </w:r>
            <w:r>
              <w:rPr>
                <w:spacing w:val="-14"/>
              </w:rPr>
              <w:t xml:space="preserve"> </w:t>
            </w:r>
            <w:r>
              <w:t>agua.</w:t>
            </w:r>
            <w:r>
              <w:rPr>
                <w:spacing w:val="-11"/>
              </w:rPr>
              <w:t xml:space="preserve"> </w:t>
            </w:r>
            <w:r>
              <w:t>Estas campañas deberán aplicarse constantemente</w:t>
            </w:r>
            <w:r>
              <w:rPr>
                <w:spacing w:val="-14"/>
              </w:rPr>
              <w:t xml:space="preserve"> </w:t>
            </w:r>
            <w:r>
              <w:t>y</w:t>
            </w:r>
            <w:r>
              <w:rPr>
                <w:spacing w:val="-14"/>
              </w:rPr>
              <w:t xml:space="preserve"> </w:t>
            </w:r>
            <w:r>
              <w:t>no</w:t>
            </w:r>
            <w:r>
              <w:rPr>
                <w:spacing w:val="-14"/>
              </w:rPr>
              <w:t xml:space="preserve"> </w:t>
            </w:r>
            <w:r>
              <w:t>de</w:t>
            </w:r>
            <w:r>
              <w:rPr>
                <w:spacing w:val="-13"/>
              </w:rPr>
              <w:t xml:space="preserve"> </w:t>
            </w:r>
            <w:r>
              <w:t xml:space="preserve">manera exclusiva en situaciones de </w:t>
            </w:r>
            <w:r>
              <w:rPr>
                <w:strike/>
              </w:rPr>
              <w:t xml:space="preserve">escases </w:t>
            </w:r>
            <w:r>
              <w:t>o racionamiento.</w:t>
            </w:r>
          </w:p>
        </w:tc>
        <w:tc>
          <w:tcPr>
            <w:tcW w:w="2911" w:type="dxa"/>
            <w:tcBorders>
              <w:top w:val="nil"/>
            </w:tcBorders>
          </w:tcPr>
          <w:p w:rsidR="007C3C5C" w:rsidRDefault="00EB0D49">
            <w:pPr>
              <w:pStyle w:val="TableParagraph"/>
              <w:tabs>
                <w:tab w:val="left" w:pos="2557"/>
              </w:tabs>
              <w:spacing w:before="238" w:line="276" w:lineRule="auto"/>
              <w:ind w:right="82"/>
              <w:jc w:val="both"/>
              <w:rPr>
                <w:b/>
              </w:rPr>
            </w:pPr>
            <w:r>
              <w:rPr>
                <w:b/>
                <w:spacing w:val="-2"/>
              </w:rPr>
              <w:t>ARTÍCULO</w:t>
            </w:r>
            <w:r>
              <w:rPr>
                <w:b/>
              </w:rPr>
              <w:tab/>
            </w:r>
            <w:r>
              <w:rPr>
                <w:b/>
                <w:spacing w:val="-4"/>
              </w:rPr>
              <w:t xml:space="preserve">7°. </w:t>
            </w:r>
            <w:r>
              <w:rPr>
                <w:b/>
              </w:rPr>
              <w:t>COMUNICACIONES</w:t>
            </w:r>
            <w:r>
              <w:rPr>
                <w:b/>
                <w:spacing w:val="62"/>
                <w:w w:val="150"/>
              </w:rPr>
              <w:t xml:space="preserve">   </w:t>
            </w:r>
            <w:r>
              <w:rPr>
                <w:b/>
                <w:spacing w:val="-10"/>
              </w:rPr>
              <w:t>Y</w:t>
            </w:r>
          </w:p>
          <w:p w:rsidR="007C3C5C" w:rsidRDefault="00EB0D49">
            <w:pPr>
              <w:pStyle w:val="TableParagraph"/>
              <w:spacing w:line="276" w:lineRule="auto"/>
              <w:ind w:right="80"/>
              <w:jc w:val="both"/>
            </w:pPr>
            <w:r>
              <w:rPr>
                <w:b/>
              </w:rPr>
              <w:t>CAMPAÑAS.</w:t>
            </w:r>
            <w:r>
              <w:rPr>
                <w:b/>
                <w:spacing w:val="-4"/>
              </w:rPr>
              <w:t xml:space="preserve"> </w:t>
            </w:r>
            <w:r>
              <w:t>Cada</w:t>
            </w:r>
            <w:r>
              <w:rPr>
                <w:spacing w:val="-6"/>
              </w:rPr>
              <w:t xml:space="preserve"> </w:t>
            </w:r>
            <w:r>
              <w:t>entidad</w:t>
            </w:r>
            <w:r>
              <w:rPr>
                <w:spacing w:val="-4"/>
              </w:rPr>
              <w:t xml:space="preserve"> </w:t>
            </w:r>
            <w:r>
              <w:t>o dependencia deberá incluir, tanto en sus instalaciones, así como en sus redes de comunicación</w:t>
            </w:r>
            <w:r>
              <w:rPr>
                <w:spacing w:val="-13"/>
              </w:rPr>
              <w:t xml:space="preserve"> </w:t>
            </w:r>
            <w:r>
              <w:t>y</w:t>
            </w:r>
            <w:r>
              <w:rPr>
                <w:spacing w:val="-14"/>
              </w:rPr>
              <w:t xml:space="preserve"> </w:t>
            </w:r>
            <w:r>
              <w:t>en</w:t>
            </w:r>
            <w:r>
              <w:rPr>
                <w:spacing w:val="-12"/>
              </w:rPr>
              <w:t xml:space="preserve"> </w:t>
            </w:r>
            <w:r>
              <w:t>los</w:t>
            </w:r>
            <w:r>
              <w:rPr>
                <w:spacing w:val="-12"/>
              </w:rPr>
              <w:t xml:space="preserve"> </w:t>
            </w:r>
            <w:r>
              <w:t>portales web institucionales, mensajes de ahorro de agua y energía para generar en los servidores públicos</w:t>
            </w:r>
            <w:r>
              <w:rPr>
                <w:spacing w:val="-14"/>
              </w:rPr>
              <w:t xml:space="preserve"> </w:t>
            </w:r>
            <w:r>
              <w:t>y</w:t>
            </w:r>
            <w:r>
              <w:rPr>
                <w:spacing w:val="-14"/>
              </w:rPr>
              <w:t xml:space="preserve"> </w:t>
            </w:r>
            <w:r>
              <w:t>en</w:t>
            </w:r>
            <w:r>
              <w:rPr>
                <w:spacing w:val="-14"/>
              </w:rPr>
              <w:t xml:space="preserve"> </w:t>
            </w:r>
            <w:r>
              <w:t>la</w:t>
            </w:r>
            <w:r>
              <w:rPr>
                <w:spacing w:val="-13"/>
              </w:rPr>
              <w:t xml:space="preserve"> </w:t>
            </w:r>
            <w:r>
              <w:t>ciudadanía</w:t>
            </w:r>
            <w:r>
              <w:rPr>
                <w:spacing w:val="-14"/>
              </w:rPr>
              <w:t xml:space="preserve"> </w:t>
            </w:r>
            <w:r>
              <w:t xml:space="preserve">una cultura de ahorro de </w:t>
            </w:r>
            <w:r>
              <w:t xml:space="preserve">energía y </w:t>
            </w:r>
            <w:r>
              <w:rPr>
                <w:spacing w:val="-4"/>
              </w:rPr>
              <w:t>agua</w:t>
            </w:r>
          </w:p>
          <w:p w:rsidR="007C3C5C" w:rsidRDefault="00EB0D49">
            <w:pPr>
              <w:pStyle w:val="TableParagraph"/>
              <w:tabs>
                <w:tab w:val="left" w:pos="2029"/>
              </w:tabs>
              <w:spacing w:before="241" w:line="276" w:lineRule="auto"/>
              <w:ind w:right="80"/>
              <w:jc w:val="both"/>
            </w:pPr>
            <w:r>
              <w:rPr>
                <w:b/>
              </w:rPr>
              <w:t xml:space="preserve">Parágrafo 1°. Todas las instituciones públicas del distrito </w:t>
            </w:r>
            <w:r>
              <w:t xml:space="preserve">deberán implementar y/o fortalecer campañas internas de concientización sobre el ahorro de estos recursos junto con otras estrategias que se consideren pertinentes y efectivas para </w:t>
            </w:r>
            <w:r>
              <w:t xml:space="preserve">aumentar el ahorro de energía y agua. Estas campañas </w:t>
            </w:r>
            <w:r>
              <w:rPr>
                <w:spacing w:val="-2"/>
              </w:rPr>
              <w:t>deberán</w:t>
            </w:r>
            <w:r>
              <w:tab/>
            </w:r>
            <w:r>
              <w:rPr>
                <w:spacing w:val="-2"/>
              </w:rPr>
              <w:t xml:space="preserve">aplicarse </w:t>
            </w:r>
            <w:r>
              <w:t xml:space="preserve">constantemente y no de manera exclusiva en situaciones de escasez o </w:t>
            </w:r>
            <w:r>
              <w:rPr>
                <w:spacing w:val="-2"/>
              </w:rPr>
              <w:t>racionamiento.</w:t>
            </w:r>
          </w:p>
        </w:tc>
        <w:tc>
          <w:tcPr>
            <w:tcW w:w="3000" w:type="dxa"/>
            <w:tcBorders>
              <w:top w:val="nil"/>
            </w:tcBorders>
          </w:tcPr>
          <w:p w:rsidR="007C3C5C" w:rsidRDefault="007C3C5C">
            <w:pPr>
              <w:pStyle w:val="TableParagraph"/>
              <w:ind w:left="0"/>
              <w:rPr>
                <w:b/>
              </w:rPr>
            </w:pPr>
          </w:p>
          <w:p w:rsidR="007C3C5C" w:rsidRDefault="007C3C5C">
            <w:pPr>
              <w:pStyle w:val="TableParagraph"/>
              <w:ind w:left="0"/>
              <w:rPr>
                <w:b/>
              </w:rPr>
            </w:pPr>
          </w:p>
          <w:p w:rsidR="007C3C5C" w:rsidRDefault="007C3C5C">
            <w:pPr>
              <w:pStyle w:val="TableParagraph"/>
              <w:ind w:left="0"/>
              <w:rPr>
                <w:b/>
              </w:rPr>
            </w:pPr>
          </w:p>
          <w:p w:rsidR="007C3C5C" w:rsidRDefault="007C3C5C">
            <w:pPr>
              <w:pStyle w:val="TableParagraph"/>
              <w:ind w:left="0"/>
              <w:rPr>
                <w:b/>
              </w:rPr>
            </w:pPr>
          </w:p>
          <w:p w:rsidR="007C3C5C" w:rsidRDefault="007C3C5C">
            <w:pPr>
              <w:pStyle w:val="TableParagraph"/>
              <w:ind w:left="0"/>
              <w:rPr>
                <w:b/>
              </w:rPr>
            </w:pPr>
          </w:p>
          <w:p w:rsidR="007C3C5C" w:rsidRDefault="007C3C5C">
            <w:pPr>
              <w:pStyle w:val="TableParagraph"/>
              <w:ind w:left="0"/>
              <w:rPr>
                <w:b/>
              </w:rPr>
            </w:pPr>
          </w:p>
          <w:p w:rsidR="007C3C5C" w:rsidRDefault="007C3C5C">
            <w:pPr>
              <w:pStyle w:val="TableParagraph"/>
              <w:ind w:left="0"/>
              <w:rPr>
                <w:b/>
              </w:rPr>
            </w:pPr>
          </w:p>
          <w:p w:rsidR="007C3C5C" w:rsidRDefault="007C3C5C">
            <w:pPr>
              <w:pStyle w:val="TableParagraph"/>
              <w:ind w:left="0"/>
              <w:rPr>
                <w:b/>
              </w:rPr>
            </w:pPr>
          </w:p>
          <w:p w:rsidR="007C3C5C" w:rsidRDefault="007C3C5C">
            <w:pPr>
              <w:pStyle w:val="TableParagraph"/>
              <w:ind w:left="0"/>
              <w:rPr>
                <w:b/>
              </w:rPr>
            </w:pPr>
          </w:p>
          <w:p w:rsidR="007C3C5C" w:rsidRDefault="007C3C5C">
            <w:pPr>
              <w:pStyle w:val="TableParagraph"/>
              <w:ind w:left="0"/>
              <w:rPr>
                <w:b/>
              </w:rPr>
            </w:pPr>
          </w:p>
          <w:p w:rsidR="007C3C5C" w:rsidRDefault="007C3C5C">
            <w:pPr>
              <w:pStyle w:val="TableParagraph"/>
              <w:spacing w:before="106"/>
              <w:ind w:left="0"/>
              <w:rPr>
                <w:b/>
              </w:rPr>
            </w:pPr>
          </w:p>
          <w:p w:rsidR="007C3C5C" w:rsidRDefault="00EB0D49">
            <w:pPr>
              <w:pStyle w:val="TableParagraph"/>
              <w:spacing w:line="276" w:lineRule="auto"/>
              <w:ind w:left="98" w:right="82"/>
              <w:jc w:val="both"/>
            </w:pPr>
            <w:r>
              <w:t xml:space="preserve">La modificación responde a un error ortográfico y de numeración. Así como </w:t>
            </w:r>
            <w:r>
              <w:t>una mejora en la redacción.</w:t>
            </w:r>
          </w:p>
        </w:tc>
      </w:tr>
    </w:tbl>
    <w:p w:rsidR="007C3C5C" w:rsidRDefault="007C3C5C">
      <w:pPr>
        <w:spacing w:line="276" w:lineRule="auto"/>
        <w:jc w:val="both"/>
        <w:sectPr w:rsidR="007C3C5C">
          <w:pgSz w:w="12250" w:h="15850"/>
          <w:pgMar w:top="2580" w:right="1360" w:bottom="280" w:left="1360" w:header="1157" w:footer="0" w:gutter="0"/>
          <w:cols w:space="720"/>
        </w:sectPr>
      </w:pPr>
    </w:p>
    <w:p w:rsidR="007C3C5C" w:rsidRDefault="007C3C5C">
      <w:pPr>
        <w:pStyle w:val="Textoindependiente"/>
        <w:spacing w:before="13" w:after="1"/>
        <w:ind w:left="0"/>
        <w:rPr>
          <w:b/>
          <w:sz w:val="20"/>
        </w:rPr>
      </w:pPr>
    </w:p>
    <w:tbl>
      <w:tblPr>
        <w:tblStyle w:val="TableNormal"/>
        <w:tblW w:w="0" w:type="auto"/>
        <w:tblInd w:w="13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926"/>
        <w:gridCol w:w="2911"/>
        <w:gridCol w:w="3000"/>
      </w:tblGrid>
      <w:tr w:rsidR="007C3C5C">
        <w:trPr>
          <w:trHeight w:val="5665"/>
        </w:trPr>
        <w:tc>
          <w:tcPr>
            <w:tcW w:w="2926" w:type="dxa"/>
            <w:tcBorders>
              <w:top w:val="nil"/>
            </w:tcBorders>
          </w:tcPr>
          <w:p w:rsidR="007C3C5C" w:rsidRDefault="00EB0D49">
            <w:pPr>
              <w:pStyle w:val="TableParagraph"/>
              <w:tabs>
                <w:tab w:val="left" w:pos="1151"/>
                <w:tab w:val="left" w:pos="2053"/>
              </w:tabs>
              <w:spacing w:before="238" w:line="276" w:lineRule="auto"/>
              <w:ind w:right="82"/>
              <w:jc w:val="both"/>
              <w:rPr>
                <w:b/>
              </w:rPr>
            </w:pPr>
            <w:r>
              <w:rPr>
                <w:b/>
              </w:rPr>
              <w:t xml:space="preserve">ARTÍCULO </w:t>
            </w:r>
            <w:r>
              <w:rPr>
                <w:b/>
                <w:strike/>
              </w:rPr>
              <w:t>9</w:t>
            </w:r>
            <w:r>
              <w:rPr>
                <w:b/>
              </w:rPr>
              <w:t xml:space="preserve">°: USO DE AGUAS LLUVIAS Y RE- </w:t>
            </w:r>
            <w:r>
              <w:rPr>
                <w:b/>
                <w:spacing w:val="-5"/>
              </w:rPr>
              <w:t>USO</w:t>
            </w:r>
            <w:r>
              <w:rPr>
                <w:b/>
              </w:rPr>
              <w:tab/>
            </w:r>
            <w:r>
              <w:rPr>
                <w:b/>
                <w:spacing w:val="-5"/>
              </w:rPr>
              <w:t>DE</w:t>
            </w:r>
            <w:r>
              <w:rPr>
                <w:b/>
              </w:rPr>
              <w:tab/>
            </w:r>
            <w:r>
              <w:rPr>
                <w:b/>
                <w:spacing w:val="-2"/>
              </w:rPr>
              <w:t>AGUAS</w:t>
            </w:r>
          </w:p>
          <w:p w:rsidR="007C3C5C" w:rsidRDefault="00EB0D49">
            <w:pPr>
              <w:pStyle w:val="TableParagraph"/>
              <w:tabs>
                <w:tab w:val="left" w:pos="2606"/>
              </w:tabs>
              <w:spacing w:line="249" w:lineRule="exact"/>
              <w:jc w:val="both"/>
            </w:pPr>
            <w:r>
              <w:rPr>
                <w:b/>
                <w:spacing w:val="-2"/>
              </w:rPr>
              <w:t>RESIDUALES.</w:t>
            </w:r>
            <w:r>
              <w:rPr>
                <w:b/>
              </w:rPr>
              <w:tab/>
            </w:r>
            <w:r>
              <w:rPr>
                <w:spacing w:val="-5"/>
              </w:rPr>
              <w:t>Se</w:t>
            </w:r>
          </w:p>
          <w:p w:rsidR="007C3C5C" w:rsidRDefault="00EB0D49">
            <w:pPr>
              <w:pStyle w:val="TableParagraph"/>
              <w:spacing w:before="38" w:line="276" w:lineRule="auto"/>
              <w:ind w:right="82"/>
              <w:jc w:val="both"/>
            </w:pPr>
            <w:r>
              <w:t xml:space="preserve">establecerán estrategias para fortalecer e incentivar el uso eficiente de aguas </w:t>
            </w:r>
            <w:r>
              <w:rPr>
                <w:strike/>
              </w:rPr>
              <w:t>p</w:t>
            </w:r>
            <w:r>
              <w:t>luviales y la reutilización de aguas residuales,</w:t>
            </w:r>
            <w:r>
              <w:rPr>
                <w:spacing w:val="-14"/>
              </w:rPr>
              <w:t xml:space="preserve"> </w:t>
            </w:r>
            <w:r>
              <w:t>de</w:t>
            </w:r>
            <w:r>
              <w:rPr>
                <w:spacing w:val="-14"/>
              </w:rPr>
              <w:t xml:space="preserve"> </w:t>
            </w:r>
            <w:r>
              <w:t>conformidad</w:t>
            </w:r>
            <w:r>
              <w:rPr>
                <w:spacing w:val="-14"/>
              </w:rPr>
              <w:t xml:space="preserve"> </w:t>
            </w:r>
            <w:r>
              <w:t xml:space="preserve">con lo estipulado en la </w:t>
            </w:r>
            <w:r>
              <w:rPr>
                <w:strike/>
              </w:rPr>
              <w:t>Resolución</w:t>
            </w:r>
            <w:r>
              <w:t xml:space="preserve"> </w:t>
            </w:r>
            <w:r>
              <w:rPr>
                <w:strike/>
              </w:rPr>
              <w:t>1207/2014</w:t>
            </w:r>
            <w:r>
              <w:t xml:space="preserve"> del Ministerio de Ambiente y Desarrollo Sostenible</w:t>
            </w:r>
            <w:r>
              <w:rPr>
                <w:spacing w:val="-14"/>
              </w:rPr>
              <w:t xml:space="preserve"> </w:t>
            </w:r>
            <w:r>
              <w:t>o</w:t>
            </w:r>
            <w:r>
              <w:rPr>
                <w:spacing w:val="-14"/>
              </w:rPr>
              <w:t xml:space="preserve"> </w:t>
            </w:r>
            <w:r>
              <w:t>la</w:t>
            </w:r>
            <w:r>
              <w:rPr>
                <w:spacing w:val="-13"/>
              </w:rPr>
              <w:t xml:space="preserve"> </w:t>
            </w:r>
            <w:r>
              <w:t>norma</w:t>
            </w:r>
            <w:r>
              <w:rPr>
                <w:spacing w:val="-14"/>
              </w:rPr>
              <w:t xml:space="preserve"> </w:t>
            </w:r>
            <w:r>
              <w:t>que</w:t>
            </w:r>
            <w:r>
              <w:rPr>
                <w:spacing w:val="-13"/>
              </w:rPr>
              <w:t xml:space="preserve"> </w:t>
            </w:r>
            <w:r>
              <w:t>haga sus veces, aplicándolas en labores</w:t>
            </w:r>
            <w:r>
              <w:rPr>
                <w:spacing w:val="-2"/>
              </w:rPr>
              <w:t xml:space="preserve"> </w:t>
            </w:r>
            <w:r>
              <w:t>de</w:t>
            </w:r>
            <w:r>
              <w:rPr>
                <w:spacing w:val="-2"/>
              </w:rPr>
              <w:t xml:space="preserve"> </w:t>
            </w:r>
            <w:r>
              <w:t>riego,</w:t>
            </w:r>
            <w:r>
              <w:rPr>
                <w:spacing w:val="-3"/>
              </w:rPr>
              <w:t xml:space="preserve"> </w:t>
            </w:r>
            <w:r>
              <w:t>limpieza</w:t>
            </w:r>
            <w:r>
              <w:rPr>
                <w:spacing w:val="-2"/>
              </w:rPr>
              <w:t xml:space="preserve"> </w:t>
            </w:r>
            <w:r>
              <w:t>y</w:t>
            </w:r>
            <w:r>
              <w:rPr>
                <w:spacing w:val="-5"/>
              </w:rPr>
              <w:t xml:space="preserve"> </w:t>
            </w:r>
            <w:r>
              <w:t>en sistemas sanitarios.</w:t>
            </w:r>
          </w:p>
        </w:tc>
        <w:tc>
          <w:tcPr>
            <w:tcW w:w="2911" w:type="dxa"/>
            <w:tcBorders>
              <w:top w:val="nil"/>
            </w:tcBorders>
          </w:tcPr>
          <w:p w:rsidR="007C3C5C" w:rsidRDefault="00EB0D49">
            <w:pPr>
              <w:pStyle w:val="TableParagraph"/>
              <w:tabs>
                <w:tab w:val="left" w:pos="1144"/>
                <w:tab w:val="left" w:pos="2039"/>
              </w:tabs>
              <w:spacing w:before="238" w:line="276" w:lineRule="auto"/>
              <w:ind w:right="84"/>
              <w:jc w:val="both"/>
              <w:rPr>
                <w:b/>
              </w:rPr>
            </w:pPr>
            <w:r>
              <w:rPr>
                <w:b/>
              </w:rPr>
              <w:t xml:space="preserve">ARTÍCULO 8°: USO DE AGUAS LLUVIAS Y RE- </w:t>
            </w:r>
            <w:r>
              <w:rPr>
                <w:b/>
                <w:spacing w:val="-5"/>
              </w:rPr>
              <w:t>USO</w:t>
            </w:r>
            <w:r>
              <w:rPr>
                <w:b/>
              </w:rPr>
              <w:tab/>
            </w:r>
            <w:r>
              <w:rPr>
                <w:b/>
                <w:spacing w:val="-5"/>
              </w:rPr>
              <w:t>DE</w:t>
            </w:r>
            <w:r>
              <w:rPr>
                <w:b/>
              </w:rPr>
              <w:tab/>
            </w:r>
            <w:r>
              <w:rPr>
                <w:b/>
                <w:spacing w:val="-4"/>
              </w:rPr>
              <w:t>A</w:t>
            </w:r>
            <w:r>
              <w:rPr>
                <w:b/>
                <w:spacing w:val="-4"/>
              </w:rPr>
              <w:t>GUAS</w:t>
            </w:r>
          </w:p>
          <w:p w:rsidR="007C3C5C" w:rsidRDefault="00EB0D49">
            <w:pPr>
              <w:pStyle w:val="TableParagraph"/>
              <w:tabs>
                <w:tab w:val="left" w:pos="2592"/>
              </w:tabs>
              <w:spacing w:line="249" w:lineRule="exact"/>
              <w:jc w:val="both"/>
            </w:pPr>
            <w:r>
              <w:rPr>
                <w:b/>
                <w:spacing w:val="-2"/>
              </w:rPr>
              <w:t>RESIDUALES.</w:t>
            </w:r>
            <w:r>
              <w:rPr>
                <w:b/>
              </w:rPr>
              <w:tab/>
            </w:r>
            <w:r>
              <w:rPr>
                <w:spacing w:val="-5"/>
              </w:rPr>
              <w:t>Se</w:t>
            </w:r>
          </w:p>
          <w:p w:rsidR="007C3C5C" w:rsidRDefault="00EB0D49">
            <w:pPr>
              <w:pStyle w:val="TableParagraph"/>
              <w:tabs>
                <w:tab w:val="left" w:pos="1839"/>
              </w:tabs>
              <w:spacing w:before="38" w:line="276" w:lineRule="auto"/>
              <w:ind w:right="82"/>
              <w:jc w:val="both"/>
            </w:pPr>
            <w:r>
              <w:t>establecerán estrategias para fortalecer e incentivar el uso eficiente</w:t>
            </w:r>
            <w:r>
              <w:rPr>
                <w:spacing w:val="-14"/>
              </w:rPr>
              <w:t xml:space="preserve"> </w:t>
            </w:r>
            <w:r>
              <w:t>de</w:t>
            </w:r>
            <w:r>
              <w:rPr>
                <w:spacing w:val="-14"/>
              </w:rPr>
              <w:t xml:space="preserve"> </w:t>
            </w:r>
            <w:r>
              <w:t>aguas</w:t>
            </w:r>
            <w:r>
              <w:rPr>
                <w:spacing w:val="-14"/>
              </w:rPr>
              <w:t xml:space="preserve"> </w:t>
            </w:r>
            <w:r>
              <w:t>fluviales</w:t>
            </w:r>
            <w:r>
              <w:rPr>
                <w:spacing w:val="-13"/>
              </w:rPr>
              <w:t xml:space="preserve"> </w:t>
            </w:r>
            <w:r>
              <w:t>y</w:t>
            </w:r>
            <w:r>
              <w:rPr>
                <w:spacing w:val="-14"/>
              </w:rPr>
              <w:t xml:space="preserve"> </w:t>
            </w:r>
            <w:r>
              <w:t xml:space="preserve">la reutilización de aguas </w:t>
            </w:r>
            <w:r>
              <w:rPr>
                <w:spacing w:val="-2"/>
              </w:rPr>
              <w:t>residuales,</w:t>
            </w:r>
            <w:r>
              <w:rPr>
                <w:spacing w:val="-6"/>
              </w:rPr>
              <w:t xml:space="preserve"> </w:t>
            </w:r>
            <w:r>
              <w:rPr>
                <w:spacing w:val="-2"/>
              </w:rPr>
              <w:t>de</w:t>
            </w:r>
            <w:r>
              <w:rPr>
                <w:spacing w:val="-8"/>
              </w:rPr>
              <w:t xml:space="preserve"> </w:t>
            </w:r>
            <w:r>
              <w:rPr>
                <w:spacing w:val="-2"/>
              </w:rPr>
              <w:t>conformidad</w:t>
            </w:r>
            <w:r>
              <w:rPr>
                <w:spacing w:val="-8"/>
              </w:rPr>
              <w:t xml:space="preserve"> </w:t>
            </w:r>
            <w:r>
              <w:rPr>
                <w:spacing w:val="-2"/>
              </w:rPr>
              <w:t xml:space="preserve">con </w:t>
            </w:r>
            <w:r>
              <w:t xml:space="preserve">lo estipulado en la normativa vigente emitida por el Ministerio de Ambiente y </w:t>
            </w:r>
            <w:r>
              <w:rPr>
                <w:spacing w:val="-2"/>
              </w:rPr>
              <w:t>Desarrollo</w:t>
            </w:r>
            <w:r>
              <w:tab/>
            </w:r>
            <w:r>
              <w:rPr>
                <w:spacing w:val="-2"/>
              </w:rPr>
              <w:t xml:space="preserve">Sostenible, </w:t>
            </w:r>
            <w:r>
              <w:t xml:space="preserve">aplicándolas en labores de riego, limpieza y en sistemas </w:t>
            </w:r>
            <w:r>
              <w:rPr>
                <w:spacing w:val="-2"/>
              </w:rPr>
              <w:t>sanitarios.</w:t>
            </w:r>
          </w:p>
        </w:tc>
        <w:tc>
          <w:tcPr>
            <w:tcW w:w="3000" w:type="dxa"/>
            <w:tcBorders>
              <w:top w:val="nil"/>
            </w:tcBorders>
          </w:tcPr>
          <w:p w:rsidR="007C3C5C" w:rsidRDefault="00EB0D49">
            <w:pPr>
              <w:pStyle w:val="TableParagraph"/>
              <w:tabs>
                <w:tab w:val="left" w:pos="1381"/>
                <w:tab w:val="left" w:pos="2399"/>
              </w:tabs>
              <w:spacing w:before="233" w:line="276" w:lineRule="auto"/>
              <w:ind w:left="98" w:right="82"/>
              <w:jc w:val="both"/>
            </w:pPr>
            <w:r>
              <w:t>La modificación se justifica porque la resolución mencionada por la autora ha sido derogada. Por lo tanto, se propone dejar el artículo en concordancia con la norma</w:t>
            </w:r>
            <w:r>
              <w:t xml:space="preserve">tiva </w:t>
            </w:r>
            <w:r>
              <w:rPr>
                <w:spacing w:val="-2"/>
              </w:rPr>
              <w:t>vigente</w:t>
            </w:r>
            <w:r>
              <w:tab/>
            </w:r>
            <w:r>
              <w:rPr>
                <w:spacing w:val="-4"/>
              </w:rPr>
              <w:t>para</w:t>
            </w:r>
            <w:r>
              <w:tab/>
            </w:r>
            <w:r>
              <w:rPr>
                <w:spacing w:val="-2"/>
              </w:rPr>
              <w:t xml:space="preserve">evitar </w:t>
            </w:r>
            <w:r>
              <w:t>incongruencias normativas.</w:t>
            </w:r>
          </w:p>
        </w:tc>
      </w:tr>
      <w:tr w:rsidR="007C3C5C">
        <w:trPr>
          <w:trHeight w:val="5714"/>
        </w:trPr>
        <w:tc>
          <w:tcPr>
            <w:tcW w:w="2926" w:type="dxa"/>
          </w:tcPr>
          <w:p w:rsidR="007C3C5C" w:rsidRDefault="00EB0D49">
            <w:pPr>
              <w:pStyle w:val="TableParagraph"/>
              <w:tabs>
                <w:tab w:val="left" w:pos="2461"/>
              </w:tabs>
              <w:spacing w:before="237" w:line="276" w:lineRule="auto"/>
              <w:ind w:right="81"/>
              <w:jc w:val="both"/>
              <w:rPr>
                <w:b/>
              </w:rPr>
            </w:pPr>
            <w:r>
              <w:rPr>
                <w:b/>
                <w:spacing w:val="-2"/>
              </w:rPr>
              <w:t>ARTÍCULO</w:t>
            </w:r>
            <w:r>
              <w:rPr>
                <w:b/>
              </w:rPr>
              <w:tab/>
            </w:r>
            <w:r>
              <w:rPr>
                <w:b/>
                <w:strike/>
                <w:spacing w:val="-4"/>
              </w:rPr>
              <w:t>10°</w:t>
            </w:r>
            <w:r>
              <w:rPr>
                <w:b/>
                <w:spacing w:val="-4"/>
              </w:rPr>
              <w:t xml:space="preserve">. </w:t>
            </w:r>
            <w:r>
              <w:rPr>
                <w:b/>
              </w:rPr>
              <w:t>PROMOCIÓN</w:t>
            </w:r>
            <w:r>
              <w:rPr>
                <w:b/>
                <w:spacing w:val="-14"/>
              </w:rPr>
              <w:t xml:space="preserve"> </w:t>
            </w:r>
            <w:r>
              <w:rPr>
                <w:b/>
              </w:rPr>
              <w:t>DE</w:t>
            </w:r>
            <w:r>
              <w:rPr>
                <w:b/>
                <w:spacing w:val="-14"/>
              </w:rPr>
              <w:t xml:space="preserve"> </w:t>
            </w:r>
            <w:r>
              <w:rPr>
                <w:b/>
              </w:rPr>
              <w:t>BUENAS PRÁCTICAS</w:t>
            </w:r>
            <w:r>
              <w:rPr>
                <w:b/>
                <w:spacing w:val="54"/>
                <w:w w:val="150"/>
              </w:rPr>
              <w:t xml:space="preserve">   </w:t>
            </w:r>
            <w:r>
              <w:rPr>
                <w:b/>
              </w:rPr>
              <w:t>EN</w:t>
            </w:r>
            <w:r>
              <w:rPr>
                <w:b/>
                <w:spacing w:val="53"/>
                <w:w w:val="150"/>
              </w:rPr>
              <w:t xml:space="preserve">   </w:t>
            </w:r>
            <w:r>
              <w:rPr>
                <w:b/>
                <w:spacing w:val="-5"/>
              </w:rPr>
              <w:t>LA</w:t>
            </w:r>
          </w:p>
          <w:p w:rsidR="007C3C5C" w:rsidRDefault="00EB0D49">
            <w:pPr>
              <w:pStyle w:val="TableParagraph"/>
              <w:tabs>
                <w:tab w:val="left" w:pos="1873"/>
              </w:tabs>
              <w:spacing w:line="276" w:lineRule="auto"/>
              <w:ind w:right="83"/>
              <w:jc w:val="both"/>
            </w:pPr>
            <w:r>
              <w:rPr>
                <w:b/>
              </w:rPr>
              <w:t xml:space="preserve">CIUDAD. </w:t>
            </w:r>
            <w:r>
              <w:t xml:space="preserve">La Administración </w:t>
            </w:r>
            <w:r>
              <w:rPr>
                <w:spacing w:val="-2"/>
              </w:rPr>
              <w:t>Distrital</w:t>
            </w:r>
            <w:r>
              <w:tab/>
            </w:r>
            <w:r>
              <w:rPr>
                <w:spacing w:val="-2"/>
              </w:rPr>
              <w:t xml:space="preserve">promoverá </w:t>
            </w:r>
            <w:r>
              <w:t>activamente las buenas prácticas de ahorro de energía y agua en toda la ciudad. Esto incluirá campañas de educación pública sobre la importancia del uso eficiente de recursos y la implementación</w:t>
            </w:r>
            <w:r>
              <w:rPr>
                <w:spacing w:val="-14"/>
              </w:rPr>
              <w:t xml:space="preserve"> </w:t>
            </w:r>
            <w:r>
              <w:t>de</w:t>
            </w:r>
            <w:r>
              <w:rPr>
                <w:spacing w:val="-14"/>
              </w:rPr>
              <w:t xml:space="preserve"> </w:t>
            </w:r>
            <w:r>
              <w:t xml:space="preserve">tecnologías de ahorro en hogares y </w:t>
            </w:r>
            <w:r>
              <w:rPr>
                <w:spacing w:val="-2"/>
              </w:rPr>
              <w:t>empresas.</w:t>
            </w:r>
          </w:p>
        </w:tc>
        <w:tc>
          <w:tcPr>
            <w:tcW w:w="2911" w:type="dxa"/>
          </w:tcPr>
          <w:p w:rsidR="007C3C5C" w:rsidRDefault="00EB0D49">
            <w:pPr>
              <w:pStyle w:val="TableParagraph"/>
              <w:tabs>
                <w:tab w:val="left" w:pos="2557"/>
              </w:tabs>
              <w:spacing w:before="237" w:line="276" w:lineRule="auto"/>
              <w:ind w:right="82"/>
              <w:jc w:val="both"/>
              <w:rPr>
                <w:b/>
              </w:rPr>
            </w:pPr>
            <w:r>
              <w:rPr>
                <w:b/>
                <w:spacing w:val="-2"/>
              </w:rPr>
              <w:t>ARTÍCULO</w:t>
            </w:r>
            <w:r>
              <w:rPr>
                <w:b/>
              </w:rPr>
              <w:tab/>
            </w:r>
            <w:r>
              <w:rPr>
                <w:b/>
                <w:spacing w:val="-4"/>
              </w:rPr>
              <w:t xml:space="preserve">9°. </w:t>
            </w:r>
            <w:r>
              <w:rPr>
                <w:b/>
              </w:rPr>
              <w:t>PROMOCIÓN</w:t>
            </w:r>
            <w:r>
              <w:rPr>
                <w:b/>
                <w:spacing w:val="-14"/>
              </w:rPr>
              <w:t xml:space="preserve"> </w:t>
            </w:r>
            <w:r>
              <w:rPr>
                <w:b/>
              </w:rPr>
              <w:t>DE</w:t>
            </w:r>
            <w:r>
              <w:rPr>
                <w:b/>
                <w:spacing w:val="-14"/>
              </w:rPr>
              <w:t xml:space="preserve"> </w:t>
            </w:r>
            <w:r>
              <w:rPr>
                <w:b/>
              </w:rPr>
              <w:t>BUENAS PRÁCTICAS</w:t>
            </w:r>
            <w:r>
              <w:rPr>
                <w:b/>
                <w:spacing w:val="79"/>
              </w:rPr>
              <w:t xml:space="preserve">   </w:t>
            </w:r>
            <w:r>
              <w:rPr>
                <w:b/>
              </w:rPr>
              <w:t>EN</w:t>
            </w:r>
            <w:r>
              <w:rPr>
                <w:b/>
                <w:spacing w:val="79"/>
              </w:rPr>
              <w:t xml:space="preserve">   </w:t>
            </w:r>
            <w:r>
              <w:rPr>
                <w:b/>
                <w:spacing w:val="-5"/>
              </w:rPr>
              <w:t>LA</w:t>
            </w:r>
          </w:p>
          <w:p w:rsidR="007C3C5C" w:rsidRDefault="00EB0D49">
            <w:pPr>
              <w:pStyle w:val="TableParagraph"/>
              <w:tabs>
                <w:tab w:val="left" w:pos="1859"/>
              </w:tabs>
              <w:spacing w:line="276" w:lineRule="auto"/>
              <w:ind w:right="81"/>
              <w:jc w:val="both"/>
            </w:pPr>
            <w:r>
              <w:rPr>
                <w:b/>
              </w:rPr>
              <w:t xml:space="preserve">CIUDAD. </w:t>
            </w:r>
            <w:r>
              <w:t xml:space="preserve">La Administración Distrital, </w:t>
            </w:r>
            <w:r>
              <w:rPr>
                <w:b/>
              </w:rPr>
              <w:t xml:space="preserve">en cabeza de la Secretaría Distrital de </w:t>
            </w:r>
            <w:r>
              <w:rPr>
                <w:b/>
                <w:spacing w:val="-2"/>
              </w:rPr>
              <w:t>Ambiente,</w:t>
            </w:r>
            <w:r>
              <w:rPr>
                <w:b/>
              </w:rPr>
              <w:tab/>
            </w:r>
            <w:r>
              <w:rPr>
                <w:spacing w:val="-2"/>
              </w:rPr>
              <w:t xml:space="preserve">promoverá </w:t>
            </w:r>
            <w:r>
              <w:t xml:space="preserve">activamente las buenas prácticas de ahorro de energía y agua en toda la ciudad. Esto incluirá campañas de educación </w:t>
            </w:r>
            <w:r>
              <w:rPr>
                <w:b/>
              </w:rPr>
              <w:t xml:space="preserve">en </w:t>
            </w:r>
            <w:r>
              <w:rPr>
                <w:b/>
              </w:rPr>
              <w:t xml:space="preserve">entidades públicas y privadas </w:t>
            </w:r>
            <w:r>
              <w:t xml:space="preserve">sobre la importancia del uso eficiente de recursos y la </w:t>
            </w:r>
            <w:r>
              <w:rPr>
                <w:spacing w:val="-2"/>
              </w:rPr>
              <w:t>implementación</w:t>
            </w:r>
            <w:r>
              <w:rPr>
                <w:spacing w:val="-5"/>
              </w:rPr>
              <w:t xml:space="preserve"> </w:t>
            </w:r>
            <w:r>
              <w:rPr>
                <w:spacing w:val="-2"/>
              </w:rPr>
              <w:t>de</w:t>
            </w:r>
            <w:r>
              <w:rPr>
                <w:spacing w:val="-4"/>
              </w:rPr>
              <w:t xml:space="preserve"> </w:t>
            </w:r>
            <w:r>
              <w:rPr>
                <w:spacing w:val="-2"/>
              </w:rPr>
              <w:t xml:space="preserve">tecnologías </w:t>
            </w:r>
            <w:r>
              <w:t xml:space="preserve">de ahorro en hogares y </w:t>
            </w:r>
            <w:r>
              <w:rPr>
                <w:spacing w:val="-2"/>
              </w:rPr>
              <w:t>empresas.</w:t>
            </w:r>
          </w:p>
        </w:tc>
        <w:tc>
          <w:tcPr>
            <w:tcW w:w="3000" w:type="dxa"/>
          </w:tcPr>
          <w:p w:rsidR="007C3C5C" w:rsidRDefault="00EB0D49">
            <w:pPr>
              <w:pStyle w:val="TableParagraph"/>
              <w:ind w:left="98" w:right="82"/>
              <w:jc w:val="both"/>
            </w:pPr>
            <w:r>
              <w:t>Se</w:t>
            </w:r>
            <w:r>
              <w:rPr>
                <w:spacing w:val="-14"/>
              </w:rPr>
              <w:t xml:space="preserve"> </w:t>
            </w:r>
            <w:r>
              <w:t>incluye</w:t>
            </w:r>
            <w:r>
              <w:rPr>
                <w:spacing w:val="-14"/>
              </w:rPr>
              <w:t xml:space="preserve"> </w:t>
            </w:r>
            <w:r>
              <w:t>la</w:t>
            </w:r>
            <w:r>
              <w:rPr>
                <w:spacing w:val="-14"/>
              </w:rPr>
              <w:t xml:space="preserve"> </w:t>
            </w:r>
            <w:r>
              <w:t>responsabilidad</w:t>
            </w:r>
            <w:r>
              <w:rPr>
                <w:spacing w:val="-13"/>
              </w:rPr>
              <w:t xml:space="preserve"> </w:t>
            </w:r>
            <w:r>
              <w:t>en cabeza de la secretaría de ambiente</w:t>
            </w:r>
            <w:r>
              <w:rPr>
                <w:spacing w:val="-14"/>
              </w:rPr>
              <w:t xml:space="preserve"> </w:t>
            </w:r>
            <w:r>
              <w:t>y</w:t>
            </w:r>
            <w:r>
              <w:rPr>
                <w:spacing w:val="-14"/>
              </w:rPr>
              <w:t xml:space="preserve"> </w:t>
            </w:r>
            <w:r>
              <w:t>se</w:t>
            </w:r>
            <w:r>
              <w:rPr>
                <w:spacing w:val="-14"/>
              </w:rPr>
              <w:t xml:space="preserve"> </w:t>
            </w:r>
            <w:r>
              <w:t>busca</w:t>
            </w:r>
            <w:r>
              <w:rPr>
                <w:spacing w:val="-13"/>
              </w:rPr>
              <w:t xml:space="preserve"> </w:t>
            </w:r>
            <w:r>
              <w:t>la</w:t>
            </w:r>
            <w:r>
              <w:rPr>
                <w:spacing w:val="-14"/>
              </w:rPr>
              <w:t xml:space="preserve"> </w:t>
            </w:r>
            <w:r>
              <w:t>inclusión de los entes privados.</w:t>
            </w:r>
          </w:p>
        </w:tc>
      </w:tr>
    </w:tbl>
    <w:p w:rsidR="007C3C5C" w:rsidRDefault="007C3C5C">
      <w:pPr>
        <w:jc w:val="both"/>
        <w:sectPr w:rsidR="007C3C5C">
          <w:pgSz w:w="12250" w:h="15850"/>
          <w:pgMar w:top="2580" w:right="1360" w:bottom="280" w:left="1360" w:header="1157" w:footer="0" w:gutter="0"/>
          <w:cols w:space="720"/>
        </w:sectPr>
      </w:pPr>
    </w:p>
    <w:p w:rsidR="007C3C5C" w:rsidRDefault="007C3C5C">
      <w:pPr>
        <w:pStyle w:val="Textoindependiente"/>
        <w:spacing w:before="13"/>
        <w:ind w:left="0"/>
        <w:rPr>
          <w:b/>
          <w:sz w:val="20"/>
        </w:rPr>
      </w:pPr>
    </w:p>
    <w:tbl>
      <w:tblPr>
        <w:tblStyle w:val="TableNormal"/>
        <w:tblW w:w="0" w:type="auto"/>
        <w:tblInd w:w="13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926"/>
        <w:gridCol w:w="2911"/>
        <w:gridCol w:w="3000"/>
      </w:tblGrid>
      <w:tr w:rsidR="007C3C5C">
        <w:trPr>
          <w:trHeight w:val="1738"/>
        </w:trPr>
        <w:tc>
          <w:tcPr>
            <w:tcW w:w="2926" w:type="dxa"/>
            <w:tcBorders>
              <w:top w:val="nil"/>
            </w:tcBorders>
          </w:tcPr>
          <w:p w:rsidR="007C3C5C" w:rsidRDefault="00EB0D49">
            <w:pPr>
              <w:pStyle w:val="TableParagraph"/>
              <w:spacing w:before="238"/>
              <w:rPr>
                <w:b/>
              </w:rPr>
            </w:pPr>
            <w:r>
              <w:rPr>
                <w:b/>
              </w:rPr>
              <w:t>Artículo</w:t>
            </w:r>
            <w:r>
              <w:rPr>
                <w:b/>
                <w:spacing w:val="-4"/>
              </w:rPr>
              <w:t xml:space="preserve"> </w:t>
            </w:r>
            <w:r>
              <w:rPr>
                <w:b/>
                <w:spacing w:val="-2"/>
              </w:rPr>
              <w:t>nuevo</w:t>
            </w:r>
          </w:p>
        </w:tc>
        <w:tc>
          <w:tcPr>
            <w:tcW w:w="2911" w:type="dxa"/>
            <w:tcBorders>
              <w:top w:val="nil"/>
            </w:tcBorders>
          </w:tcPr>
          <w:p w:rsidR="007C3C5C" w:rsidRDefault="00EB0D49">
            <w:pPr>
              <w:pStyle w:val="TableParagraph"/>
              <w:tabs>
                <w:tab w:val="left" w:pos="2535"/>
              </w:tabs>
              <w:spacing w:before="238"/>
              <w:jc w:val="both"/>
              <w:rPr>
                <w:b/>
              </w:rPr>
            </w:pPr>
            <w:r>
              <w:rPr>
                <w:b/>
                <w:spacing w:val="-2"/>
              </w:rPr>
              <w:t>ARTÍCULO</w:t>
            </w:r>
            <w:r>
              <w:rPr>
                <w:b/>
              </w:rPr>
              <w:tab/>
            </w:r>
            <w:r>
              <w:rPr>
                <w:b/>
                <w:spacing w:val="-5"/>
              </w:rPr>
              <w:t>10.</w:t>
            </w:r>
          </w:p>
          <w:p w:rsidR="007C3C5C" w:rsidRDefault="00EB0D49">
            <w:pPr>
              <w:pStyle w:val="TableParagraph"/>
              <w:spacing w:before="33" w:line="276" w:lineRule="auto"/>
              <w:ind w:right="82"/>
              <w:jc w:val="both"/>
            </w:pPr>
            <w:r>
              <w:rPr>
                <w:b/>
              </w:rPr>
              <w:t xml:space="preserve">VIGENCIA. </w:t>
            </w:r>
            <w:r>
              <w:t>El presente Acuerdo rige a partir de la fecha de su publicación.</w:t>
            </w:r>
          </w:p>
        </w:tc>
        <w:tc>
          <w:tcPr>
            <w:tcW w:w="3000" w:type="dxa"/>
            <w:tcBorders>
              <w:top w:val="nil"/>
            </w:tcBorders>
          </w:tcPr>
          <w:p w:rsidR="007C3C5C" w:rsidRDefault="00EB0D49">
            <w:pPr>
              <w:pStyle w:val="TableParagraph"/>
              <w:ind w:left="98" w:right="82"/>
              <w:jc w:val="both"/>
            </w:pPr>
            <w:r>
              <w:t>Se considera importante adicionar este artículo que especifica el momento en el cual entrará a surti</w:t>
            </w:r>
            <w:r>
              <w:t>r efectos jurídicos la iniciativa.</w:t>
            </w:r>
          </w:p>
        </w:tc>
      </w:tr>
    </w:tbl>
    <w:p w:rsidR="007C3C5C" w:rsidRDefault="00EB0D49">
      <w:pPr>
        <w:pStyle w:val="Prrafodelista"/>
        <w:numPr>
          <w:ilvl w:val="0"/>
          <w:numId w:val="1"/>
        </w:numPr>
        <w:tabs>
          <w:tab w:val="left" w:pos="526"/>
        </w:tabs>
        <w:spacing w:before="244"/>
        <w:ind w:left="526" w:hanging="386"/>
        <w:rPr>
          <w:b/>
          <w:sz w:val="24"/>
        </w:rPr>
      </w:pPr>
      <w:r>
        <w:rPr>
          <w:b/>
          <w:spacing w:val="-2"/>
          <w:sz w:val="24"/>
        </w:rPr>
        <w:t>CONCLUSIÓN</w:t>
      </w:r>
    </w:p>
    <w:p w:rsidR="007C3C5C" w:rsidRDefault="007C3C5C">
      <w:pPr>
        <w:pStyle w:val="Textoindependiente"/>
        <w:ind w:left="0"/>
        <w:rPr>
          <w:b/>
        </w:rPr>
      </w:pPr>
    </w:p>
    <w:p w:rsidR="007C3C5C" w:rsidRDefault="00EB0D49">
      <w:pPr>
        <w:ind w:left="140" w:right="112"/>
        <w:jc w:val="both"/>
        <w:rPr>
          <w:sz w:val="24"/>
        </w:rPr>
      </w:pPr>
      <w:r>
        <w:rPr>
          <w:sz w:val="24"/>
        </w:rPr>
        <w:t xml:space="preserve">Considerando los argumentos expuestos y en cumplimiento de los requisitos establecidos en el artículo 71 del Acuerdo 741 de 2019, nos permitimos presentar </w:t>
      </w:r>
      <w:r>
        <w:rPr>
          <w:b/>
          <w:sz w:val="24"/>
        </w:rPr>
        <w:t>PONENCIA POSITIVA CONJUNTA</w:t>
      </w:r>
      <w:r>
        <w:rPr>
          <w:b/>
          <w:spacing w:val="-14"/>
          <w:sz w:val="24"/>
        </w:rPr>
        <w:t xml:space="preserve"> </w:t>
      </w:r>
      <w:r>
        <w:rPr>
          <w:b/>
          <w:sz w:val="24"/>
        </w:rPr>
        <w:t>CON</w:t>
      </w:r>
      <w:r>
        <w:rPr>
          <w:b/>
          <w:spacing w:val="-14"/>
          <w:sz w:val="24"/>
        </w:rPr>
        <w:t xml:space="preserve"> </w:t>
      </w:r>
      <w:r>
        <w:rPr>
          <w:b/>
          <w:sz w:val="24"/>
        </w:rPr>
        <w:t>MODIFICACIONES</w:t>
      </w:r>
      <w:r>
        <w:rPr>
          <w:b/>
          <w:spacing w:val="-13"/>
          <w:sz w:val="24"/>
        </w:rPr>
        <w:t xml:space="preserve"> </w:t>
      </w:r>
      <w:r>
        <w:rPr>
          <w:sz w:val="24"/>
        </w:rPr>
        <w:t>al</w:t>
      </w:r>
      <w:r>
        <w:rPr>
          <w:spacing w:val="-14"/>
          <w:sz w:val="24"/>
        </w:rPr>
        <w:t xml:space="preserve"> </w:t>
      </w:r>
      <w:r>
        <w:rPr>
          <w:sz w:val="24"/>
        </w:rPr>
        <w:t>Proyecto</w:t>
      </w:r>
      <w:r>
        <w:rPr>
          <w:spacing w:val="-14"/>
          <w:sz w:val="24"/>
        </w:rPr>
        <w:t xml:space="preserve"> </w:t>
      </w:r>
      <w:r>
        <w:rPr>
          <w:sz w:val="24"/>
        </w:rPr>
        <w:t>de</w:t>
      </w:r>
      <w:r>
        <w:rPr>
          <w:spacing w:val="-14"/>
          <w:sz w:val="24"/>
        </w:rPr>
        <w:t xml:space="preserve"> </w:t>
      </w:r>
      <w:r>
        <w:rPr>
          <w:sz w:val="24"/>
        </w:rPr>
        <w:t>Acuerdo</w:t>
      </w:r>
      <w:r>
        <w:rPr>
          <w:spacing w:val="-14"/>
          <w:sz w:val="24"/>
        </w:rPr>
        <w:t xml:space="preserve"> </w:t>
      </w:r>
      <w:r>
        <w:rPr>
          <w:sz w:val="24"/>
        </w:rPr>
        <w:t>No.</w:t>
      </w:r>
      <w:r>
        <w:rPr>
          <w:spacing w:val="40"/>
          <w:sz w:val="24"/>
        </w:rPr>
        <w:t xml:space="preserve"> </w:t>
      </w:r>
      <w:r>
        <w:rPr>
          <w:sz w:val="24"/>
        </w:rPr>
        <w:t>562</w:t>
      </w:r>
      <w:r>
        <w:rPr>
          <w:spacing w:val="-14"/>
          <w:sz w:val="24"/>
        </w:rPr>
        <w:t xml:space="preserve"> </w:t>
      </w:r>
      <w:r>
        <w:rPr>
          <w:sz w:val="24"/>
        </w:rPr>
        <w:t>de</w:t>
      </w:r>
      <w:r>
        <w:rPr>
          <w:spacing w:val="-14"/>
          <w:sz w:val="24"/>
        </w:rPr>
        <w:t xml:space="preserve"> </w:t>
      </w:r>
      <w:r>
        <w:rPr>
          <w:sz w:val="24"/>
        </w:rPr>
        <w:t>2024</w:t>
      </w:r>
      <w:r>
        <w:rPr>
          <w:spacing w:val="-13"/>
          <w:sz w:val="24"/>
        </w:rPr>
        <w:t xml:space="preserve"> </w:t>
      </w:r>
      <w:r>
        <w:rPr>
          <w:b/>
          <w:sz w:val="24"/>
        </w:rPr>
        <w:t>“</w:t>
      </w:r>
      <w:r>
        <w:rPr>
          <w:i/>
          <w:sz w:val="24"/>
        </w:rPr>
        <w:t>Por</w:t>
      </w:r>
      <w:r>
        <w:rPr>
          <w:i/>
          <w:spacing w:val="-14"/>
          <w:sz w:val="24"/>
        </w:rPr>
        <w:t xml:space="preserve"> </w:t>
      </w:r>
      <w:r>
        <w:rPr>
          <w:i/>
          <w:sz w:val="24"/>
        </w:rPr>
        <w:t>medio del</w:t>
      </w:r>
      <w:r>
        <w:rPr>
          <w:i/>
          <w:spacing w:val="-13"/>
          <w:sz w:val="24"/>
        </w:rPr>
        <w:t xml:space="preserve"> </w:t>
      </w:r>
      <w:r>
        <w:rPr>
          <w:i/>
          <w:sz w:val="24"/>
        </w:rPr>
        <w:t>cual</w:t>
      </w:r>
      <w:r>
        <w:rPr>
          <w:i/>
          <w:spacing w:val="-13"/>
          <w:sz w:val="24"/>
        </w:rPr>
        <w:t xml:space="preserve"> </w:t>
      </w:r>
      <w:r>
        <w:rPr>
          <w:i/>
          <w:sz w:val="24"/>
        </w:rPr>
        <w:t>se</w:t>
      </w:r>
      <w:r>
        <w:rPr>
          <w:i/>
          <w:spacing w:val="-14"/>
          <w:sz w:val="24"/>
        </w:rPr>
        <w:t xml:space="preserve"> </w:t>
      </w:r>
      <w:r>
        <w:rPr>
          <w:i/>
          <w:sz w:val="24"/>
        </w:rPr>
        <w:t>dictan</w:t>
      </w:r>
      <w:r>
        <w:rPr>
          <w:i/>
          <w:spacing w:val="-15"/>
          <w:sz w:val="24"/>
        </w:rPr>
        <w:t xml:space="preserve"> </w:t>
      </w:r>
      <w:r>
        <w:rPr>
          <w:i/>
          <w:sz w:val="24"/>
        </w:rPr>
        <w:t>lineamientos</w:t>
      </w:r>
      <w:r>
        <w:rPr>
          <w:i/>
          <w:spacing w:val="-15"/>
          <w:sz w:val="24"/>
        </w:rPr>
        <w:t xml:space="preserve"> </w:t>
      </w:r>
      <w:r>
        <w:rPr>
          <w:i/>
          <w:sz w:val="24"/>
        </w:rPr>
        <w:t>para</w:t>
      </w:r>
      <w:r>
        <w:rPr>
          <w:i/>
          <w:spacing w:val="-13"/>
          <w:sz w:val="24"/>
        </w:rPr>
        <w:t xml:space="preserve"> </w:t>
      </w:r>
      <w:r>
        <w:rPr>
          <w:i/>
          <w:sz w:val="24"/>
        </w:rPr>
        <w:t>promover</w:t>
      </w:r>
      <w:r>
        <w:rPr>
          <w:i/>
          <w:spacing w:val="-13"/>
          <w:sz w:val="24"/>
        </w:rPr>
        <w:t xml:space="preserve"> </w:t>
      </w:r>
      <w:r>
        <w:rPr>
          <w:i/>
          <w:sz w:val="24"/>
        </w:rPr>
        <w:t>buenas</w:t>
      </w:r>
      <w:r>
        <w:rPr>
          <w:i/>
          <w:spacing w:val="-13"/>
          <w:sz w:val="24"/>
        </w:rPr>
        <w:t xml:space="preserve"> </w:t>
      </w:r>
      <w:r>
        <w:rPr>
          <w:i/>
          <w:sz w:val="24"/>
        </w:rPr>
        <w:t>prácticas</w:t>
      </w:r>
      <w:r>
        <w:rPr>
          <w:i/>
          <w:spacing w:val="-13"/>
          <w:sz w:val="24"/>
        </w:rPr>
        <w:t xml:space="preserve"> </w:t>
      </w:r>
      <w:r>
        <w:rPr>
          <w:i/>
          <w:sz w:val="24"/>
        </w:rPr>
        <w:t>para</w:t>
      </w:r>
      <w:r>
        <w:rPr>
          <w:i/>
          <w:spacing w:val="-15"/>
          <w:sz w:val="24"/>
        </w:rPr>
        <w:t xml:space="preserve"> </w:t>
      </w:r>
      <w:r>
        <w:rPr>
          <w:i/>
          <w:sz w:val="24"/>
        </w:rPr>
        <w:t>el</w:t>
      </w:r>
      <w:r>
        <w:rPr>
          <w:i/>
          <w:spacing w:val="-13"/>
          <w:sz w:val="24"/>
        </w:rPr>
        <w:t xml:space="preserve"> </w:t>
      </w:r>
      <w:r>
        <w:rPr>
          <w:i/>
          <w:sz w:val="24"/>
        </w:rPr>
        <w:t>ahorro</w:t>
      </w:r>
      <w:r>
        <w:rPr>
          <w:i/>
          <w:spacing w:val="-13"/>
          <w:sz w:val="24"/>
        </w:rPr>
        <w:t xml:space="preserve"> </w:t>
      </w:r>
      <w:r>
        <w:rPr>
          <w:i/>
          <w:sz w:val="24"/>
        </w:rPr>
        <w:t>de</w:t>
      </w:r>
      <w:r>
        <w:rPr>
          <w:i/>
          <w:spacing w:val="-14"/>
          <w:sz w:val="24"/>
        </w:rPr>
        <w:t xml:space="preserve"> </w:t>
      </w:r>
      <w:r>
        <w:rPr>
          <w:i/>
          <w:sz w:val="24"/>
        </w:rPr>
        <w:t>energía</w:t>
      </w:r>
      <w:r>
        <w:rPr>
          <w:i/>
          <w:spacing w:val="-12"/>
          <w:sz w:val="24"/>
        </w:rPr>
        <w:t xml:space="preserve"> </w:t>
      </w:r>
      <w:r>
        <w:rPr>
          <w:i/>
          <w:sz w:val="24"/>
        </w:rPr>
        <w:t>y</w:t>
      </w:r>
      <w:r>
        <w:rPr>
          <w:i/>
          <w:spacing w:val="-15"/>
          <w:sz w:val="24"/>
        </w:rPr>
        <w:t xml:space="preserve"> </w:t>
      </w:r>
      <w:r>
        <w:rPr>
          <w:i/>
          <w:sz w:val="24"/>
        </w:rPr>
        <w:t>agua en la ciudad de Bogotá D.C.</w:t>
      </w:r>
      <w:r>
        <w:rPr>
          <w:b/>
          <w:sz w:val="24"/>
        </w:rPr>
        <w:t xml:space="preserve">” </w:t>
      </w:r>
      <w:r>
        <w:rPr>
          <w:sz w:val="24"/>
        </w:rPr>
        <w:t>cuyo contenido y articulado presenta modificaciones mecanográficas respecto del text</w:t>
      </w:r>
      <w:r>
        <w:rPr>
          <w:sz w:val="24"/>
        </w:rPr>
        <w:t>o radicado inicialmente.</w:t>
      </w:r>
    </w:p>
    <w:p w:rsidR="007C3C5C" w:rsidRDefault="00EB0D49">
      <w:pPr>
        <w:pStyle w:val="Textoindependiente"/>
        <w:spacing w:before="241"/>
      </w:pPr>
      <w:r>
        <w:rPr>
          <w:spacing w:val="-2"/>
        </w:rPr>
        <w:t>Cordialmente,</w:t>
      </w:r>
    </w:p>
    <w:p w:rsidR="007C3C5C" w:rsidRDefault="007C3C5C">
      <w:pPr>
        <w:pStyle w:val="Textoindependiente"/>
        <w:ind w:left="0"/>
      </w:pPr>
    </w:p>
    <w:p w:rsidR="007C3C5C" w:rsidRDefault="007C3C5C">
      <w:pPr>
        <w:pStyle w:val="Textoindependiente"/>
        <w:spacing w:before="52"/>
        <w:ind w:left="0"/>
      </w:pPr>
    </w:p>
    <w:p w:rsidR="007C3C5C" w:rsidRDefault="00EB0D49">
      <w:pPr>
        <w:pStyle w:val="Ttulo1"/>
        <w:tabs>
          <w:tab w:val="left" w:pos="5145"/>
        </w:tabs>
      </w:pPr>
      <w:r>
        <w:t>H.C.</w:t>
      </w:r>
      <w:r>
        <w:rPr>
          <w:spacing w:val="-2"/>
        </w:rPr>
        <w:t xml:space="preserve"> </w:t>
      </w:r>
      <w:r>
        <w:t>JULIÁN</w:t>
      </w:r>
      <w:r>
        <w:rPr>
          <w:spacing w:val="-1"/>
        </w:rPr>
        <w:t xml:space="preserve"> </w:t>
      </w:r>
      <w:r>
        <w:t xml:space="preserve">USCÁTEGUI </w:t>
      </w:r>
      <w:r>
        <w:rPr>
          <w:spacing w:val="-2"/>
        </w:rPr>
        <w:t>PASTRANA</w:t>
      </w:r>
      <w:r>
        <w:tab/>
        <w:t>H.C</w:t>
      </w:r>
      <w:r>
        <w:rPr>
          <w:spacing w:val="-1"/>
        </w:rPr>
        <w:t xml:space="preserve"> </w:t>
      </w:r>
      <w:r>
        <w:t xml:space="preserve">JULIÁN ESPINOSA </w:t>
      </w:r>
      <w:r>
        <w:rPr>
          <w:spacing w:val="-2"/>
        </w:rPr>
        <w:t>ORTÍZ</w:t>
      </w:r>
    </w:p>
    <w:p w:rsidR="007C3C5C" w:rsidRDefault="00EB0D49">
      <w:pPr>
        <w:tabs>
          <w:tab w:val="left" w:pos="5159"/>
        </w:tabs>
        <w:spacing w:before="1"/>
        <w:ind w:left="140"/>
        <w:rPr>
          <w:b/>
          <w:sz w:val="24"/>
        </w:rPr>
      </w:pPr>
      <w:r>
        <w:rPr>
          <w:b/>
          <w:sz w:val="24"/>
        </w:rPr>
        <w:t>Partido</w:t>
      </w:r>
      <w:r>
        <w:rPr>
          <w:b/>
          <w:spacing w:val="-3"/>
          <w:sz w:val="24"/>
        </w:rPr>
        <w:t xml:space="preserve"> </w:t>
      </w:r>
      <w:r>
        <w:rPr>
          <w:b/>
          <w:sz w:val="24"/>
        </w:rPr>
        <w:t>Centro</w:t>
      </w:r>
      <w:r>
        <w:rPr>
          <w:b/>
          <w:spacing w:val="-3"/>
          <w:sz w:val="24"/>
        </w:rPr>
        <w:t xml:space="preserve"> </w:t>
      </w:r>
      <w:r>
        <w:rPr>
          <w:b/>
          <w:spacing w:val="-2"/>
          <w:sz w:val="24"/>
        </w:rPr>
        <w:t>Democrático</w:t>
      </w:r>
      <w:r>
        <w:rPr>
          <w:b/>
          <w:sz w:val="24"/>
        </w:rPr>
        <w:tab/>
        <w:t>Partido</w:t>
      </w:r>
      <w:r>
        <w:rPr>
          <w:b/>
          <w:spacing w:val="-3"/>
          <w:sz w:val="24"/>
        </w:rPr>
        <w:t xml:space="preserve"> </w:t>
      </w:r>
      <w:r>
        <w:rPr>
          <w:b/>
          <w:sz w:val="24"/>
        </w:rPr>
        <w:t>Alianza</w:t>
      </w:r>
      <w:r>
        <w:rPr>
          <w:b/>
          <w:spacing w:val="-1"/>
          <w:sz w:val="24"/>
        </w:rPr>
        <w:t xml:space="preserve"> </w:t>
      </w:r>
      <w:r>
        <w:rPr>
          <w:b/>
          <w:spacing w:val="-2"/>
          <w:sz w:val="24"/>
        </w:rPr>
        <w:t>Verde</w:t>
      </w:r>
    </w:p>
    <w:p w:rsidR="007C3C5C" w:rsidRDefault="007C3C5C">
      <w:pPr>
        <w:rPr>
          <w:sz w:val="24"/>
        </w:rPr>
        <w:sectPr w:rsidR="007C3C5C">
          <w:pgSz w:w="12250" w:h="15850"/>
          <w:pgMar w:top="2580" w:right="1360" w:bottom="280" w:left="1360" w:header="1157" w:footer="0" w:gutter="0"/>
          <w:cols w:space="720"/>
        </w:sectPr>
      </w:pPr>
    </w:p>
    <w:p w:rsidR="007C3C5C" w:rsidRDefault="00EB0D49">
      <w:pPr>
        <w:pStyle w:val="Ttulo1"/>
        <w:numPr>
          <w:ilvl w:val="0"/>
          <w:numId w:val="1"/>
        </w:numPr>
        <w:tabs>
          <w:tab w:val="left" w:pos="451"/>
        </w:tabs>
        <w:spacing w:before="248"/>
        <w:ind w:left="451" w:hanging="311"/>
        <w:jc w:val="both"/>
      </w:pPr>
      <w:r>
        <w:t>TEXTO</w:t>
      </w:r>
      <w:r>
        <w:rPr>
          <w:spacing w:val="13"/>
        </w:rPr>
        <w:t xml:space="preserve"> </w:t>
      </w:r>
      <w:r>
        <w:t>PROPUESTO</w:t>
      </w:r>
      <w:r>
        <w:rPr>
          <w:spacing w:val="17"/>
        </w:rPr>
        <w:t xml:space="preserve"> </w:t>
      </w:r>
      <w:r>
        <w:t>PARA</w:t>
      </w:r>
      <w:r>
        <w:rPr>
          <w:spacing w:val="16"/>
        </w:rPr>
        <w:t xml:space="preserve"> </w:t>
      </w:r>
      <w:r>
        <w:t>PRIMER</w:t>
      </w:r>
      <w:r>
        <w:rPr>
          <w:spacing w:val="16"/>
        </w:rPr>
        <w:t xml:space="preserve"> </w:t>
      </w:r>
      <w:r>
        <w:t>DEBATE</w:t>
      </w:r>
      <w:r>
        <w:rPr>
          <w:spacing w:val="17"/>
        </w:rPr>
        <w:t xml:space="preserve"> </w:t>
      </w:r>
      <w:r>
        <w:t>DEL</w:t>
      </w:r>
      <w:r>
        <w:rPr>
          <w:spacing w:val="17"/>
        </w:rPr>
        <w:t xml:space="preserve"> </w:t>
      </w:r>
      <w:r>
        <w:t>PROYECTO</w:t>
      </w:r>
      <w:r>
        <w:rPr>
          <w:spacing w:val="17"/>
        </w:rPr>
        <w:t xml:space="preserve"> </w:t>
      </w:r>
      <w:r>
        <w:t>DE</w:t>
      </w:r>
      <w:r>
        <w:rPr>
          <w:spacing w:val="18"/>
        </w:rPr>
        <w:t xml:space="preserve"> </w:t>
      </w:r>
      <w:r>
        <w:rPr>
          <w:spacing w:val="-2"/>
        </w:rPr>
        <w:t>ACUERDO</w:t>
      </w:r>
    </w:p>
    <w:p w:rsidR="007C3C5C" w:rsidRDefault="00EB0D49">
      <w:pPr>
        <w:spacing w:before="41" w:line="276" w:lineRule="auto"/>
        <w:ind w:left="140" w:right="121"/>
        <w:jc w:val="both"/>
        <w:rPr>
          <w:b/>
          <w:sz w:val="24"/>
        </w:rPr>
      </w:pPr>
      <w:r>
        <w:rPr>
          <w:b/>
          <w:sz w:val="24"/>
        </w:rPr>
        <w:t>562 de 2024 “POR MEDIO DEL CUAL SE DICTAN LINEAMIENTOS PARA PROMOVER BUENAS PRÁCTICAS PARA EL AHORRO DE ENERGÍA Y AGUA EN LA CIUDAD DE BOGOTÁ D.C.”</w:t>
      </w:r>
    </w:p>
    <w:p w:rsidR="007C3C5C" w:rsidRDefault="007C3C5C">
      <w:pPr>
        <w:pStyle w:val="Textoindependiente"/>
        <w:ind w:left="0"/>
        <w:rPr>
          <w:b/>
        </w:rPr>
      </w:pPr>
    </w:p>
    <w:p w:rsidR="007C3C5C" w:rsidRDefault="007C3C5C">
      <w:pPr>
        <w:pStyle w:val="Textoindependiente"/>
        <w:spacing w:before="6"/>
        <w:ind w:left="0"/>
        <w:rPr>
          <w:b/>
        </w:rPr>
      </w:pPr>
    </w:p>
    <w:p w:rsidR="007C3C5C" w:rsidRDefault="00EB0D49">
      <w:pPr>
        <w:ind w:left="197" w:right="176"/>
        <w:jc w:val="center"/>
        <w:rPr>
          <w:b/>
          <w:sz w:val="24"/>
        </w:rPr>
      </w:pPr>
      <w:r>
        <w:rPr>
          <w:b/>
          <w:sz w:val="24"/>
        </w:rPr>
        <w:t>PROYECTO</w:t>
      </w:r>
      <w:r>
        <w:rPr>
          <w:b/>
          <w:spacing w:val="-1"/>
          <w:sz w:val="24"/>
        </w:rPr>
        <w:t xml:space="preserve"> </w:t>
      </w:r>
      <w:r>
        <w:rPr>
          <w:b/>
          <w:sz w:val="24"/>
        </w:rPr>
        <w:t>DE</w:t>
      </w:r>
      <w:r>
        <w:rPr>
          <w:b/>
          <w:spacing w:val="-1"/>
          <w:sz w:val="24"/>
        </w:rPr>
        <w:t xml:space="preserve"> </w:t>
      </w:r>
      <w:r>
        <w:rPr>
          <w:b/>
          <w:sz w:val="24"/>
        </w:rPr>
        <w:t>ACUERDO No.</w:t>
      </w:r>
      <w:r>
        <w:rPr>
          <w:b/>
          <w:spacing w:val="-1"/>
          <w:sz w:val="24"/>
        </w:rPr>
        <w:t xml:space="preserve"> </w:t>
      </w:r>
      <w:r>
        <w:rPr>
          <w:b/>
          <w:sz w:val="24"/>
        </w:rPr>
        <w:t>562</w:t>
      </w:r>
      <w:r>
        <w:rPr>
          <w:b/>
          <w:spacing w:val="-1"/>
          <w:sz w:val="24"/>
        </w:rPr>
        <w:t xml:space="preserve"> </w:t>
      </w:r>
      <w:r>
        <w:rPr>
          <w:b/>
          <w:sz w:val="24"/>
        </w:rPr>
        <w:t xml:space="preserve">DE </w:t>
      </w:r>
      <w:r>
        <w:rPr>
          <w:b/>
          <w:spacing w:val="-4"/>
          <w:sz w:val="24"/>
        </w:rPr>
        <w:t>2024</w:t>
      </w:r>
    </w:p>
    <w:p w:rsidR="007C3C5C" w:rsidRDefault="007C3C5C">
      <w:pPr>
        <w:pStyle w:val="Textoindependiente"/>
        <w:ind w:left="0"/>
        <w:rPr>
          <w:b/>
        </w:rPr>
      </w:pPr>
    </w:p>
    <w:p w:rsidR="007C3C5C" w:rsidRDefault="00EB0D49">
      <w:pPr>
        <w:pStyle w:val="Ttulo1"/>
        <w:ind w:left="246" w:right="224" w:hanging="2"/>
        <w:jc w:val="center"/>
      </w:pPr>
      <w:r>
        <w:t>“POR MEDIO DEL CUAL SE DICTAN LINEAMIENTOS PARA PROMOVER BUENAS</w:t>
      </w:r>
      <w:r>
        <w:rPr>
          <w:spacing w:val="-4"/>
        </w:rPr>
        <w:t xml:space="preserve"> </w:t>
      </w:r>
      <w:r>
        <w:t>PRÁCT</w:t>
      </w:r>
      <w:r>
        <w:t>ICAS</w:t>
      </w:r>
      <w:r>
        <w:rPr>
          <w:spacing w:val="-4"/>
        </w:rPr>
        <w:t xml:space="preserve"> </w:t>
      </w:r>
      <w:r>
        <w:t>PARA</w:t>
      </w:r>
      <w:r>
        <w:rPr>
          <w:spacing w:val="-5"/>
        </w:rPr>
        <w:t xml:space="preserve"> </w:t>
      </w:r>
      <w:r>
        <w:t>EL</w:t>
      </w:r>
      <w:r>
        <w:rPr>
          <w:spacing w:val="-4"/>
        </w:rPr>
        <w:t xml:space="preserve"> </w:t>
      </w:r>
      <w:r>
        <w:t>AHORRO</w:t>
      </w:r>
      <w:r>
        <w:rPr>
          <w:spacing w:val="-4"/>
        </w:rPr>
        <w:t xml:space="preserve"> </w:t>
      </w:r>
      <w:r>
        <w:t>DE</w:t>
      </w:r>
      <w:r>
        <w:rPr>
          <w:spacing w:val="-4"/>
        </w:rPr>
        <w:t xml:space="preserve"> </w:t>
      </w:r>
      <w:r>
        <w:t>ENERGÍA</w:t>
      </w:r>
      <w:r>
        <w:rPr>
          <w:spacing w:val="-4"/>
        </w:rPr>
        <w:t xml:space="preserve"> </w:t>
      </w:r>
      <w:r>
        <w:t>Y</w:t>
      </w:r>
      <w:r>
        <w:rPr>
          <w:spacing w:val="-5"/>
        </w:rPr>
        <w:t xml:space="preserve"> </w:t>
      </w:r>
      <w:r>
        <w:t>AGUA</w:t>
      </w:r>
      <w:r>
        <w:rPr>
          <w:spacing w:val="-4"/>
        </w:rPr>
        <w:t xml:space="preserve"> </w:t>
      </w:r>
      <w:r>
        <w:t>EN</w:t>
      </w:r>
      <w:r>
        <w:rPr>
          <w:spacing w:val="-4"/>
        </w:rPr>
        <w:t xml:space="preserve"> </w:t>
      </w:r>
      <w:r>
        <w:t>LA</w:t>
      </w:r>
      <w:r>
        <w:rPr>
          <w:spacing w:val="-4"/>
        </w:rPr>
        <w:t xml:space="preserve"> </w:t>
      </w:r>
      <w:r>
        <w:t>CIUDAD DE BOGOTÁ D.C."</w:t>
      </w:r>
    </w:p>
    <w:p w:rsidR="007C3C5C" w:rsidRDefault="00EB0D49">
      <w:pPr>
        <w:spacing w:before="241"/>
        <w:ind w:left="193" w:right="176"/>
        <w:jc w:val="center"/>
        <w:rPr>
          <w:b/>
          <w:sz w:val="24"/>
        </w:rPr>
      </w:pPr>
      <w:r>
        <w:rPr>
          <w:b/>
          <w:sz w:val="24"/>
        </w:rPr>
        <w:t>EL</w:t>
      </w:r>
      <w:r>
        <w:rPr>
          <w:b/>
          <w:spacing w:val="-2"/>
          <w:sz w:val="24"/>
        </w:rPr>
        <w:t xml:space="preserve"> </w:t>
      </w:r>
      <w:r>
        <w:rPr>
          <w:b/>
          <w:sz w:val="24"/>
        </w:rPr>
        <w:t>CONCEJO</w:t>
      </w:r>
      <w:r>
        <w:rPr>
          <w:b/>
          <w:spacing w:val="-1"/>
          <w:sz w:val="24"/>
        </w:rPr>
        <w:t xml:space="preserve"> </w:t>
      </w:r>
      <w:r>
        <w:rPr>
          <w:b/>
          <w:sz w:val="24"/>
        </w:rPr>
        <w:t>DE</w:t>
      </w:r>
      <w:r>
        <w:rPr>
          <w:b/>
          <w:spacing w:val="-1"/>
          <w:sz w:val="24"/>
        </w:rPr>
        <w:t xml:space="preserve"> </w:t>
      </w:r>
      <w:r>
        <w:rPr>
          <w:b/>
          <w:sz w:val="24"/>
        </w:rPr>
        <w:t>BOGOTÁ</w:t>
      </w:r>
      <w:r>
        <w:rPr>
          <w:b/>
          <w:spacing w:val="-1"/>
          <w:sz w:val="24"/>
        </w:rPr>
        <w:t xml:space="preserve"> </w:t>
      </w:r>
      <w:r>
        <w:rPr>
          <w:b/>
          <w:spacing w:val="-2"/>
          <w:sz w:val="24"/>
        </w:rPr>
        <w:t>D.C.,</w:t>
      </w:r>
    </w:p>
    <w:p w:rsidR="007C3C5C" w:rsidRDefault="00EB0D49">
      <w:pPr>
        <w:pStyle w:val="Ttulo2"/>
        <w:spacing w:before="240"/>
        <w:ind w:left="192" w:right="176"/>
      </w:pPr>
      <w:r>
        <w:t>En</w:t>
      </w:r>
      <w:r>
        <w:rPr>
          <w:spacing w:val="-4"/>
        </w:rPr>
        <w:t xml:space="preserve"> </w:t>
      </w:r>
      <w:r>
        <w:t>ejercicio</w:t>
      </w:r>
      <w:r>
        <w:rPr>
          <w:spacing w:val="-4"/>
        </w:rPr>
        <w:t xml:space="preserve"> </w:t>
      </w:r>
      <w:r>
        <w:t>de</w:t>
      </w:r>
      <w:r>
        <w:rPr>
          <w:spacing w:val="-5"/>
        </w:rPr>
        <w:t xml:space="preserve"> </w:t>
      </w:r>
      <w:r>
        <w:t>sus</w:t>
      </w:r>
      <w:r>
        <w:rPr>
          <w:spacing w:val="-4"/>
        </w:rPr>
        <w:t xml:space="preserve"> </w:t>
      </w:r>
      <w:r>
        <w:t>atribuciones</w:t>
      </w:r>
      <w:r>
        <w:rPr>
          <w:spacing w:val="-4"/>
        </w:rPr>
        <w:t xml:space="preserve"> </w:t>
      </w:r>
      <w:r>
        <w:t>constitucionales</w:t>
      </w:r>
      <w:r>
        <w:rPr>
          <w:spacing w:val="-4"/>
        </w:rPr>
        <w:t xml:space="preserve"> </w:t>
      </w:r>
      <w:r>
        <w:t>y</w:t>
      </w:r>
      <w:r>
        <w:rPr>
          <w:spacing w:val="-4"/>
        </w:rPr>
        <w:t xml:space="preserve"> </w:t>
      </w:r>
      <w:r>
        <w:t>legales,</w:t>
      </w:r>
      <w:r>
        <w:rPr>
          <w:spacing w:val="-4"/>
        </w:rPr>
        <w:t xml:space="preserve"> </w:t>
      </w:r>
      <w:r>
        <w:t>en</w:t>
      </w:r>
      <w:r>
        <w:rPr>
          <w:spacing w:val="-4"/>
        </w:rPr>
        <w:t xml:space="preserve"> </w:t>
      </w:r>
      <w:r>
        <w:t>especial</w:t>
      </w:r>
      <w:r>
        <w:rPr>
          <w:spacing w:val="-2"/>
        </w:rPr>
        <w:t xml:space="preserve"> </w:t>
      </w:r>
      <w:r>
        <w:t>las</w:t>
      </w:r>
      <w:r>
        <w:rPr>
          <w:spacing w:val="-4"/>
        </w:rPr>
        <w:t xml:space="preserve"> </w:t>
      </w:r>
      <w:r>
        <w:t>que</w:t>
      </w:r>
      <w:r>
        <w:rPr>
          <w:spacing w:val="-5"/>
        </w:rPr>
        <w:t xml:space="preserve"> </w:t>
      </w:r>
      <w:r>
        <w:t>le</w:t>
      </w:r>
      <w:r>
        <w:rPr>
          <w:spacing w:val="-4"/>
        </w:rPr>
        <w:t xml:space="preserve"> </w:t>
      </w:r>
      <w:r>
        <w:t>confieren el artículo 12 de la Ley 1801 de 2016, y los numerales 1°, 8° y 18° del artículo 12 del</w:t>
      </w:r>
    </w:p>
    <w:p w:rsidR="007C3C5C" w:rsidRDefault="00EB0D49">
      <w:pPr>
        <w:spacing w:line="448" w:lineRule="auto"/>
        <w:ind w:left="2910" w:right="2888"/>
        <w:jc w:val="center"/>
        <w:rPr>
          <w:b/>
          <w:sz w:val="24"/>
        </w:rPr>
      </w:pPr>
      <w:r>
        <w:rPr>
          <w:b/>
          <w:sz w:val="24"/>
        </w:rPr>
        <w:t>Decreto</w:t>
      </w:r>
      <w:r>
        <w:rPr>
          <w:b/>
          <w:spacing w:val="-10"/>
          <w:sz w:val="24"/>
        </w:rPr>
        <w:t xml:space="preserve"> </w:t>
      </w:r>
      <w:r>
        <w:rPr>
          <w:b/>
          <w:sz w:val="24"/>
        </w:rPr>
        <w:t>Ley</w:t>
      </w:r>
      <w:r>
        <w:rPr>
          <w:b/>
          <w:spacing w:val="-10"/>
          <w:sz w:val="24"/>
        </w:rPr>
        <w:t xml:space="preserve"> </w:t>
      </w:r>
      <w:r>
        <w:rPr>
          <w:b/>
          <w:sz w:val="24"/>
        </w:rPr>
        <w:t>1421</w:t>
      </w:r>
      <w:r>
        <w:rPr>
          <w:b/>
          <w:spacing w:val="-10"/>
          <w:sz w:val="24"/>
        </w:rPr>
        <w:t xml:space="preserve"> </w:t>
      </w:r>
      <w:r>
        <w:rPr>
          <w:b/>
          <w:sz w:val="24"/>
        </w:rPr>
        <w:t>de</w:t>
      </w:r>
      <w:r>
        <w:rPr>
          <w:b/>
          <w:spacing w:val="-11"/>
          <w:sz w:val="24"/>
        </w:rPr>
        <w:t xml:space="preserve"> </w:t>
      </w:r>
      <w:r>
        <w:rPr>
          <w:b/>
          <w:sz w:val="24"/>
        </w:rPr>
        <w:t xml:space="preserve">1993 </w:t>
      </w:r>
      <w:r>
        <w:rPr>
          <w:b/>
          <w:spacing w:val="-2"/>
          <w:sz w:val="24"/>
        </w:rPr>
        <w:t>ACUERDA</w:t>
      </w:r>
    </w:p>
    <w:p w:rsidR="007C3C5C" w:rsidRDefault="00EB0D49">
      <w:pPr>
        <w:pStyle w:val="Textoindependiente"/>
        <w:ind w:right="121"/>
        <w:jc w:val="both"/>
      </w:pPr>
      <w:r>
        <w:rPr>
          <w:b/>
        </w:rPr>
        <w:t>ARTÍCULO</w:t>
      </w:r>
      <w:r>
        <w:rPr>
          <w:b/>
          <w:spacing w:val="-2"/>
        </w:rPr>
        <w:t xml:space="preserve"> </w:t>
      </w:r>
      <w:r>
        <w:rPr>
          <w:b/>
        </w:rPr>
        <w:t>1°</w:t>
      </w:r>
      <w:r>
        <w:rPr>
          <w:b/>
          <w:spacing w:val="-2"/>
        </w:rPr>
        <w:t xml:space="preserve"> </w:t>
      </w:r>
      <w:r>
        <w:rPr>
          <w:b/>
        </w:rPr>
        <w:t xml:space="preserve">OBJETO. </w:t>
      </w:r>
      <w:r>
        <w:t>El</w:t>
      </w:r>
      <w:r>
        <w:rPr>
          <w:spacing w:val="-2"/>
        </w:rPr>
        <w:t xml:space="preserve"> </w:t>
      </w:r>
      <w:r>
        <w:t>objeto</w:t>
      </w:r>
      <w:r>
        <w:rPr>
          <w:spacing w:val="-2"/>
        </w:rPr>
        <w:t xml:space="preserve"> </w:t>
      </w:r>
      <w:r>
        <w:t>del</w:t>
      </w:r>
      <w:r>
        <w:rPr>
          <w:spacing w:val="-2"/>
        </w:rPr>
        <w:t xml:space="preserve"> </w:t>
      </w:r>
      <w:r>
        <w:t>presente</w:t>
      </w:r>
      <w:r>
        <w:rPr>
          <w:spacing w:val="-3"/>
        </w:rPr>
        <w:t xml:space="preserve"> </w:t>
      </w:r>
      <w:r>
        <w:t>acuerdo</w:t>
      </w:r>
      <w:r>
        <w:rPr>
          <w:spacing w:val="-3"/>
        </w:rPr>
        <w:t xml:space="preserve"> </w:t>
      </w:r>
      <w:r>
        <w:t>es</w:t>
      </w:r>
      <w:r>
        <w:rPr>
          <w:spacing w:val="-2"/>
        </w:rPr>
        <w:t xml:space="preserve"> </w:t>
      </w:r>
      <w:r>
        <w:t>dictar</w:t>
      </w:r>
      <w:r>
        <w:rPr>
          <w:spacing w:val="-3"/>
        </w:rPr>
        <w:t xml:space="preserve"> </w:t>
      </w:r>
      <w:r>
        <w:t>lineamientos</w:t>
      </w:r>
      <w:r>
        <w:rPr>
          <w:spacing w:val="-2"/>
        </w:rPr>
        <w:t xml:space="preserve"> </w:t>
      </w:r>
      <w:r>
        <w:t>para</w:t>
      </w:r>
      <w:r>
        <w:rPr>
          <w:spacing w:val="-4"/>
        </w:rPr>
        <w:t xml:space="preserve"> </w:t>
      </w:r>
      <w:r>
        <w:t>promover buenas prácticas para el ahorro de energía y agua en la ciudad de Bogotá D.C.</w:t>
      </w:r>
    </w:p>
    <w:p w:rsidR="007C3C5C" w:rsidRDefault="00EB0D49">
      <w:pPr>
        <w:pStyle w:val="Ttulo2"/>
        <w:spacing w:before="235"/>
        <w:ind w:left="22"/>
        <w:rPr>
          <w:b w:val="0"/>
        </w:rPr>
      </w:pPr>
      <w:r>
        <w:t>ARTÍCULO</w:t>
      </w:r>
      <w:r>
        <w:rPr>
          <w:spacing w:val="19"/>
        </w:rPr>
        <w:t xml:space="preserve"> </w:t>
      </w:r>
      <w:r>
        <w:t>2°</w:t>
      </w:r>
      <w:r>
        <w:rPr>
          <w:spacing w:val="19"/>
        </w:rPr>
        <w:t xml:space="preserve"> </w:t>
      </w:r>
      <w:r>
        <w:t>ESTUDIO</w:t>
      </w:r>
      <w:r>
        <w:rPr>
          <w:spacing w:val="20"/>
        </w:rPr>
        <w:t xml:space="preserve"> </w:t>
      </w:r>
      <w:r>
        <w:t>ENERGÉTICO</w:t>
      </w:r>
      <w:r>
        <w:rPr>
          <w:spacing w:val="19"/>
        </w:rPr>
        <w:t xml:space="preserve"> </w:t>
      </w:r>
      <w:r>
        <w:t>Y</w:t>
      </w:r>
      <w:r>
        <w:rPr>
          <w:spacing w:val="17"/>
        </w:rPr>
        <w:t xml:space="preserve"> </w:t>
      </w:r>
      <w:r>
        <w:t>DE</w:t>
      </w:r>
      <w:r>
        <w:rPr>
          <w:spacing w:val="19"/>
        </w:rPr>
        <w:t xml:space="preserve"> </w:t>
      </w:r>
      <w:r>
        <w:t>USO</w:t>
      </w:r>
      <w:r>
        <w:rPr>
          <w:spacing w:val="18"/>
        </w:rPr>
        <w:t xml:space="preserve"> </w:t>
      </w:r>
      <w:r>
        <w:t>DE</w:t>
      </w:r>
      <w:r>
        <w:rPr>
          <w:spacing w:val="17"/>
        </w:rPr>
        <w:t xml:space="preserve"> </w:t>
      </w:r>
      <w:r>
        <w:t>EFICIENTE</w:t>
      </w:r>
      <w:r>
        <w:rPr>
          <w:spacing w:val="20"/>
        </w:rPr>
        <w:t xml:space="preserve"> </w:t>
      </w:r>
      <w:r>
        <w:t>DEL</w:t>
      </w:r>
      <w:r>
        <w:rPr>
          <w:spacing w:val="17"/>
        </w:rPr>
        <w:t xml:space="preserve"> </w:t>
      </w:r>
      <w:r>
        <w:t>AGUA.</w:t>
      </w:r>
      <w:r>
        <w:rPr>
          <w:spacing w:val="28"/>
        </w:rPr>
        <w:t xml:space="preserve"> </w:t>
      </w:r>
      <w:r>
        <w:rPr>
          <w:b w:val="0"/>
          <w:spacing w:val="-5"/>
        </w:rPr>
        <w:t>La</w:t>
      </w:r>
    </w:p>
    <w:p w:rsidR="007C3C5C" w:rsidRDefault="00EB0D49">
      <w:pPr>
        <w:pStyle w:val="Textoindependiente"/>
        <w:ind w:right="117"/>
        <w:jc w:val="both"/>
      </w:pPr>
      <w:r>
        <w:t>Secretaría Distrital de Ambiente, en un término no mayor a un (1) año a partir de la sanción del presente</w:t>
      </w:r>
      <w:r>
        <w:rPr>
          <w:spacing w:val="-11"/>
        </w:rPr>
        <w:t xml:space="preserve"> </w:t>
      </w:r>
      <w:r>
        <w:t>acuerdo,</w:t>
      </w:r>
      <w:r>
        <w:rPr>
          <w:spacing w:val="-11"/>
        </w:rPr>
        <w:t xml:space="preserve"> </w:t>
      </w:r>
      <w:r>
        <w:t>encabezará</w:t>
      </w:r>
      <w:r>
        <w:rPr>
          <w:spacing w:val="-12"/>
        </w:rPr>
        <w:t xml:space="preserve"> </w:t>
      </w:r>
      <w:r>
        <w:t>un</w:t>
      </w:r>
      <w:r>
        <w:rPr>
          <w:spacing w:val="-11"/>
        </w:rPr>
        <w:t xml:space="preserve"> </w:t>
      </w:r>
      <w:r>
        <w:t>estudio</w:t>
      </w:r>
      <w:r>
        <w:rPr>
          <w:spacing w:val="-11"/>
        </w:rPr>
        <w:t xml:space="preserve"> </w:t>
      </w:r>
      <w:r>
        <w:t>sobre</w:t>
      </w:r>
      <w:r>
        <w:rPr>
          <w:spacing w:val="-12"/>
        </w:rPr>
        <w:t xml:space="preserve"> </w:t>
      </w:r>
      <w:r>
        <w:t>el</w:t>
      </w:r>
      <w:r>
        <w:rPr>
          <w:spacing w:val="-10"/>
        </w:rPr>
        <w:t xml:space="preserve"> </w:t>
      </w:r>
      <w:r>
        <w:t>uso</w:t>
      </w:r>
      <w:r>
        <w:rPr>
          <w:spacing w:val="-10"/>
        </w:rPr>
        <w:t xml:space="preserve"> </w:t>
      </w:r>
      <w:r>
        <w:t>energético</w:t>
      </w:r>
      <w:r>
        <w:rPr>
          <w:spacing w:val="-8"/>
        </w:rPr>
        <w:t xml:space="preserve"> </w:t>
      </w:r>
      <w:r>
        <w:t>y</w:t>
      </w:r>
      <w:r>
        <w:rPr>
          <w:spacing w:val="-15"/>
        </w:rPr>
        <w:t xml:space="preserve"> </w:t>
      </w:r>
      <w:r>
        <w:t>de</w:t>
      </w:r>
      <w:r>
        <w:rPr>
          <w:spacing w:val="-12"/>
        </w:rPr>
        <w:t xml:space="preserve"> </w:t>
      </w:r>
      <w:r>
        <w:t>uso</w:t>
      </w:r>
      <w:r>
        <w:rPr>
          <w:spacing w:val="-10"/>
        </w:rPr>
        <w:t xml:space="preserve"> </w:t>
      </w:r>
      <w:r>
        <w:t>de</w:t>
      </w:r>
      <w:r>
        <w:rPr>
          <w:spacing w:val="-12"/>
        </w:rPr>
        <w:t xml:space="preserve"> </w:t>
      </w:r>
      <w:r>
        <w:t>agua</w:t>
      </w:r>
      <w:r>
        <w:rPr>
          <w:spacing w:val="-12"/>
        </w:rPr>
        <w:t xml:space="preserve"> </w:t>
      </w:r>
      <w:r>
        <w:t>en</w:t>
      </w:r>
      <w:r>
        <w:rPr>
          <w:spacing w:val="-11"/>
        </w:rPr>
        <w:t xml:space="preserve"> </w:t>
      </w:r>
      <w:r>
        <w:t>las</w:t>
      </w:r>
      <w:r>
        <w:rPr>
          <w:spacing w:val="-11"/>
        </w:rPr>
        <w:t xml:space="preserve"> </w:t>
      </w:r>
      <w:r>
        <w:t>diferentes instalaciones</w:t>
      </w:r>
      <w:r>
        <w:rPr>
          <w:spacing w:val="-10"/>
        </w:rPr>
        <w:t xml:space="preserve"> </w:t>
      </w:r>
      <w:r>
        <w:t>del</w:t>
      </w:r>
      <w:r>
        <w:rPr>
          <w:spacing w:val="-9"/>
        </w:rPr>
        <w:t xml:space="preserve"> </w:t>
      </w:r>
      <w:r>
        <w:t>distrito</w:t>
      </w:r>
      <w:r>
        <w:rPr>
          <w:spacing w:val="-7"/>
        </w:rPr>
        <w:t xml:space="preserve"> </w:t>
      </w:r>
      <w:r>
        <w:t>capital</w:t>
      </w:r>
      <w:r>
        <w:rPr>
          <w:spacing w:val="-5"/>
        </w:rPr>
        <w:t xml:space="preserve"> </w:t>
      </w:r>
      <w:r>
        <w:t>y/o</w:t>
      </w:r>
      <w:r>
        <w:rPr>
          <w:spacing w:val="-7"/>
        </w:rPr>
        <w:t xml:space="preserve"> </w:t>
      </w:r>
      <w:r>
        <w:t>dependencias,</w:t>
      </w:r>
      <w:r>
        <w:rPr>
          <w:spacing w:val="-7"/>
        </w:rPr>
        <w:t xml:space="preserve"> </w:t>
      </w:r>
      <w:r>
        <w:t>estableciendo</w:t>
      </w:r>
      <w:r>
        <w:rPr>
          <w:spacing w:val="-8"/>
        </w:rPr>
        <w:t xml:space="preserve"> </w:t>
      </w:r>
      <w:r>
        <w:t>objetivos</w:t>
      </w:r>
      <w:r>
        <w:rPr>
          <w:spacing w:val="-9"/>
        </w:rPr>
        <w:t xml:space="preserve"> </w:t>
      </w:r>
      <w:r>
        <w:t>de</w:t>
      </w:r>
      <w:r>
        <w:rPr>
          <w:spacing w:val="-10"/>
        </w:rPr>
        <w:t xml:space="preserve"> </w:t>
      </w:r>
      <w:r>
        <w:t>ahorro</w:t>
      </w:r>
      <w:r>
        <w:rPr>
          <w:spacing w:val="-10"/>
        </w:rPr>
        <w:t xml:space="preserve"> </w:t>
      </w:r>
      <w:r>
        <w:t>de</w:t>
      </w:r>
      <w:r>
        <w:rPr>
          <w:spacing w:val="-8"/>
        </w:rPr>
        <w:t xml:space="preserve"> </w:t>
      </w:r>
      <w:r>
        <w:t>energía</w:t>
      </w:r>
      <w:r>
        <w:rPr>
          <w:spacing w:val="-4"/>
        </w:rPr>
        <w:t xml:space="preserve"> </w:t>
      </w:r>
      <w:r>
        <w:t>y agua</w:t>
      </w:r>
      <w:r>
        <w:rPr>
          <w:spacing w:val="-8"/>
        </w:rPr>
        <w:t xml:space="preserve"> </w:t>
      </w:r>
      <w:r>
        <w:t>que</w:t>
      </w:r>
      <w:r>
        <w:rPr>
          <w:spacing w:val="-8"/>
        </w:rPr>
        <w:t xml:space="preserve"> </w:t>
      </w:r>
      <w:r>
        <w:t>deberán</w:t>
      </w:r>
      <w:r>
        <w:rPr>
          <w:spacing w:val="-5"/>
        </w:rPr>
        <w:t xml:space="preserve"> </w:t>
      </w:r>
      <w:r>
        <w:t>ser</w:t>
      </w:r>
      <w:r>
        <w:rPr>
          <w:spacing w:val="-8"/>
        </w:rPr>
        <w:t xml:space="preserve"> </w:t>
      </w:r>
      <w:r>
        <w:t>alcanzadas</w:t>
      </w:r>
      <w:r>
        <w:rPr>
          <w:spacing w:val="-7"/>
        </w:rPr>
        <w:t xml:space="preserve"> </w:t>
      </w:r>
      <w:r>
        <w:t>a</w:t>
      </w:r>
      <w:r>
        <w:rPr>
          <w:spacing w:val="-8"/>
        </w:rPr>
        <w:t xml:space="preserve"> </w:t>
      </w:r>
      <w:r>
        <w:t>través</w:t>
      </w:r>
      <w:r>
        <w:rPr>
          <w:spacing w:val="-5"/>
        </w:rPr>
        <w:t xml:space="preserve"> </w:t>
      </w:r>
      <w:r>
        <w:t>de</w:t>
      </w:r>
      <w:r>
        <w:rPr>
          <w:spacing w:val="-8"/>
        </w:rPr>
        <w:t xml:space="preserve"> </w:t>
      </w:r>
      <w:r>
        <w:t>medidas</w:t>
      </w:r>
      <w:r>
        <w:rPr>
          <w:spacing w:val="-7"/>
        </w:rPr>
        <w:t xml:space="preserve"> </w:t>
      </w:r>
      <w:r>
        <w:t>de</w:t>
      </w:r>
      <w:r>
        <w:rPr>
          <w:spacing w:val="-6"/>
        </w:rPr>
        <w:t xml:space="preserve"> </w:t>
      </w:r>
      <w:r>
        <w:t>eficiencia</w:t>
      </w:r>
      <w:r>
        <w:rPr>
          <w:spacing w:val="-6"/>
        </w:rPr>
        <w:t xml:space="preserve"> </w:t>
      </w:r>
      <w:r>
        <w:t>energética</w:t>
      </w:r>
      <w:r>
        <w:rPr>
          <w:spacing w:val="-3"/>
        </w:rPr>
        <w:t xml:space="preserve"> </w:t>
      </w:r>
      <w:r>
        <w:t>y</w:t>
      </w:r>
      <w:r>
        <w:rPr>
          <w:spacing w:val="-12"/>
        </w:rPr>
        <w:t xml:space="preserve"> </w:t>
      </w:r>
      <w:r>
        <w:t>de</w:t>
      </w:r>
      <w:r>
        <w:rPr>
          <w:spacing w:val="-8"/>
        </w:rPr>
        <w:t xml:space="preserve"> </w:t>
      </w:r>
      <w:r>
        <w:t>agua</w:t>
      </w:r>
      <w:r>
        <w:rPr>
          <w:spacing w:val="-6"/>
        </w:rPr>
        <w:t xml:space="preserve"> </w:t>
      </w:r>
      <w:r>
        <w:t>con</w:t>
      </w:r>
      <w:r>
        <w:rPr>
          <w:spacing w:val="-7"/>
        </w:rPr>
        <w:t xml:space="preserve"> </w:t>
      </w:r>
      <w:r>
        <w:t>el</w:t>
      </w:r>
      <w:r>
        <w:rPr>
          <w:spacing w:val="-5"/>
        </w:rPr>
        <w:t xml:space="preserve"> </w:t>
      </w:r>
      <w:r>
        <w:t>fin de implementar cambios y/o adecuaciones en su infraestructura.</w:t>
      </w:r>
    </w:p>
    <w:p w:rsidR="007C3C5C" w:rsidRDefault="00EB0D49">
      <w:pPr>
        <w:pStyle w:val="Textoindependiente"/>
        <w:spacing w:before="240"/>
        <w:ind w:right="114"/>
        <w:jc w:val="both"/>
      </w:pPr>
      <w:r>
        <w:rPr>
          <w:b/>
        </w:rPr>
        <w:t xml:space="preserve">Parágrafo primero. </w:t>
      </w:r>
      <w:r>
        <w:t>Sin perjuicio del resultado d</w:t>
      </w:r>
      <w:r>
        <w:t>el estudio establecido en el presente artículo, cada entidad distrital tendrá la responsabilidad de establecer metas específicas y medibles para disminuir el consumo de electricidad y agua en el corto, mediano y largo plazo. Para tal fin deberán llevar a c</w:t>
      </w:r>
      <w:r>
        <w:t xml:space="preserve">abo evaluaciones semestrales de los avances logrados, utilizando sus sistemas de gestión ambiental, como el Plan Institucional de Gestión Ambiental (PIGA) u otros </w:t>
      </w:r>
      <w:r>
        <w:rPr>
          <w:spacing w:val="-2"/>
        </w:rPr>
        <w:t>equivalentes.</w:t>
      </w:r>
    </w:p>
    <w:p w:rsidR="007C3C5C" w:rsidRDefault="00EB0D49">
      <w:pPr>
        <w:pStyle w:val="Textoindependiente"/>
        <w:spacing w:before="241"/>
        <w:ind w:right="120"/>
        <w:jc w:val="both"/>
      </w:pPr>
      <w:r>
        <w:rPr>
          <w:b/>
        </w:rPr>
        <w:t xml:space="preserve">ARTÍCULO 3°. ESTUDIOS. </w:t>
      </w:r>
      <w:r>
        <w:t>La Secretaría Distrital de Ambiente deberá realizar un e</w:t>
      </w:r>
      <w:r>
        <w:t>studio sobre</w:t>
      </w:r>
      <w:r>
        <w:rPr>
          <w:spacing w:val="-6"/>
        </w:rPr>
        <w:t xml:space="preserve"> </w:t>
      </w:r>
      <w:r>
        <w:t>el</w:t>
      </w:r>
      <w:r>
        <w:rPr>
          <w:spacing w:val="-5"/>
        </w:rPr>
        <w:t xml:space="preserve"> </w:t>
      </w:r>
      <w:r>
        <w:t>cambio</w:t>
      </w:r>
      <w:r>
        <w:rPr>
          <w:spacing w:val="-5"/>
        </w:rPr>
        <w:t xml:space="preserve"> </w:t>
      </w:r>
      <w:r>
        <w:t>en</w:t>
      </w:r>
      <w:r>
        <w:rPr>
          <w:spacing w:val="-3"/>
        </w:rPr>
        <w:t xml:space="preserve"> </w:t>
      </w:r>
      <w:r>
        <w:t>el</w:t>
      </w:r>
      <w:r>
        <w:rPr>
          <w:spacing w:val="-5"/>
        </w:rPr>
        <w:t xml:space="preserve"> </w:t>
      </w:r>
      <w:r>
        <w:t>suministro</w:t>
      </w:r>
      <w:r>
        <w:rPr>
          <w:spacing w:val="-6"/>
        </w:rPr>
        <w:t xml:space="preserve"> </w:t>
      </w:r>
      <w:r>
        <w:t>de</w:t>
      </w:r>
      <w:r>
        <w:rPr>
          <w:spacing w:val="-6"/>
        </w:rPr>
        <w:t xml:space="preserve"> </w:t>
      </w:r>
      <w:r>
        <w:t>energía</w:t>
      </w:r>
      <w:r>
        <w:rPr>
          <w:spacing w:val="-3"/>
        </w:rPr>
        <w:t xml:space="preserve"> </w:t>
      </w:r>
      <w:r>
        <w:t>en</w:t>
      </w:r>
      <w:r>
        <w:rPr>
          <w:spacing w:val="-5"/>
        </w:rPr>
        <w:t xml:space="preserve"> </w:t>
      </w:r>
      <w:r>
        <w:t>las</w:t>
      </w:r>
      <w:r>
        <w:rPr>
          <w:spacing w:val="-5"/>
        </w:rPr>
        <w:t xml:space="preserve"> </w:t>
      </w:r>
      <w:r>
        <w:t>diferentes</w:t>
      </w:r>
      <w:r>
        <w:rPr>
          <w:spacing w:val="-5"/>
        </w:rPr>
        <w:t xml:space="preserve"> </w:t>
      </w:r>
      <w:r>
        <w:t>secretarías</w:t>
      </w:r>
      <w:r>
        <w:rPr>
          <w:spacing w:val="-1"/>
        </w:rPr>
        <w:t xml:space="preserve"> </w:t>
      </w:r>
      <w:r>
        <w:t>y</w:t>
      </w:r>
      <w:r>
        <w:rPr>
          <w:spacing w:val="-7"/>
        </w:rPr>
        <w:t xml:space="preserve"> </w:t>
      </w:r>
      <w:r>
        <w:t>entidades</w:t>
      </w:r>
      <w:r>
        <w:rPr>
          <w:spacing w:val="-5"/>
        </w:rPr>
        <w:t xml:space="preserve"> </w:t>
      </w:r>
      <w:r>
        <w:t>adscritas</w:t>
      </w:r>
      <w:r>
        <w:rPr>
          <w:spacing w:val="-5"/>
        </w:rPr>
        <w:t xml:space="preserve"> </w:t>
      </w:r>
      <w:r>
        <w:t>a</w:t>
      </w:r>
      <w:r>
        <w:rPr>
          <w:spacing w:val="-6"/>
        </w:rPr>
        <w:t xml:space="preserve"> </w:t>
      </w:r>
      <w:r>
        <w:t>la administración a fuentes no convencionales de energía, principalmente sobre la viabilidad en la implementación de aquellas de carácter renovable.</w:t>
      </w:r>
    </w:p>
    <w:p w:rsidR="007C3C5C" w:rsidRDefault="00EB0D49">
      <w:pPr>
        <w:pStyle w:val="Ttulo2"/>
        <w:spacing w:before="240"/>
        <w:ind w:left="22" w:right="1"/>
        <w:rPr>
          <w:b w:val="0"/>
        </w:rPr>
      </w:pPr>
      <w:r>
        <w:t>ARTÍCULO</w:t>
      </w:r>
      <w:r>
        <w:rPr>
          <w:spacing w:val="5"/>
        </w:rPr>
        <w:t xml:space="preserve"> </w:t>
      </w:r>
      <w:r>
        <w:t>4º</w:t>
      </w:r>
      <w:r>
        <w:rPr>
          <w:spacing w:val="4"/>
        </w:rPr>
        <w:t xml:space="preserve"> </w:t>
      </w:r>
      <w:r>
        <w:t>USO</w:t>
      </w:r>
      <w:r>
        <w:rPr>
          <w:spacing w:val="4"/>
        </w:rPr>
        <w:t xml:space="preserve"> </w:t>
      </w:r>
      <w:r>
        <w:t>EFICIENTE</w:t>
      </w:r>
      <w:r>
        <w:rPr>
          <w:spacing w:val="5"/>
        </w:rPr>
        <w:t xml:space="preserve"> </w:t>
      </w:r>
      <w:r>
        <w:t>DEL</w:t>
      </w:r>
      <w:r>
        <w:rPr>
          <w:spacing w:val="6"/>
        </w:rPr>
        <w:t xml:space="preserve"> </w:t>
      </w:r>
      <w:r>
        <w:t>AGUA</w:t>
      </w:r>
      <w:r>
        <w:rPr>
          <w:spacing w:val="4"/>
        </w:rPr>
        <w:t xml:space="preserve"> </w:t>
      </w:r>
      <w:r>
        <w:t>Y</w:t>
      </w:r>
      <w:r>
        <w:rPr>
          <w:spacing w:val="5"/>
        </w:rPr>
        <w:t xml:space="preserve"> </w:t>
      </w:r>
      <w:r>
        <w:t>PRÁCTICAS</w:t>
      </w:r>
      <w:r>
        <w:rPr>
          <w:spacing w:val="5"/>
        </w:rPr>
        <w:t xml:space="preserve"> </w:t>
      </w:r>
      <w:r>
        <w:t>DE</w:t>
      </w:r>
      <w:r>
        <w:rPr>
          <w:spacing w:val="3"/>
        </w:rPr>
        <w:t xml:space="preserve"> </w:t>
      </w:r>
      <w:r>
        <w:t>LIMPIEZA.</w:t>
      </w:r>
      <w:r>
        <w:rPr>
          <w:spacing w:val="10"/>
        </w:rPr>
        <w:t xml:space="preserve"> </w:t>
      </w:r>
      <w:r>
        <w:rPr>
          <w:b w:val="0"/>
        </w:rPr>
        <w:t>Todas</w:t>
      </w:r>
      <w:r>
        <w:rPr>
          <w:b w:val="0"/>
          <w:spacing w:val="6"/>
        </w:rPr>
        <w:t xml:space="preserve"> </w:t>
      </w:r>
      <w:r>
        <w:rPr>
          <w:b w:val="0"/>
          <w:spacing w:val="-5"/>
        </w:rPr>
        <w:t>las</w:t>
      </w:r>
    </w:p>
    <w:p w:rsidR="007C3C5C" w:rsidRDefault="00EB0D49">
      <w:pPr>
        <w:pStyle w:val="Textoindependiente"/>
        <w:jc w:val="both"/>
      </w:pPr>
      <w:r>
        <w:t>entidades</w:t>
      </w:r>
      <w:r>
        <w:rPr>
          <w:spacing w:val="23"/>
        </w:rPr>
        <w:t xml:space="preserve"> </w:t>
      </w:r>
      <w:r>
        <w:t>públicas</w:t>
      </w:r>
      <w:r>
        <w:rPr>
          <w:spacing w:val="25"/>
        </w:rPr>
        <w:t xml:space="preserve"> </w:t>
      </w:r>
      <w:r>
        <w:t>del</w:t>
      </w:r>
      <w:r>
        <w:rPr>
          <w:spacing w:val="25"/>
        </w:rPr>
        <w:t xml:space="preserve"> </w:t>
      </w:r>
      <w:r>
        <w:t>distrito</w:t>
      </w:r>
      <w:r>
        <w:rPr>
          <w:spacing w:val="25"/>
        </w:rPr>
        <w:t xml:space="preserve"> </w:t>
      </w:r>
      <w:r>
        <w:t>deberán</w:t>
      </w:r>
      <w:r>
        <w:rPr>
          <w:spacing w:val="25"/>
        </w:rPr>
        <w:t xml:space="preserve"> </w:t>
      </w:r>
      <w:r>
        <w:t>promover</w:t>
      </w:r>
      <w:r>
        <w:rPr>
          <w:spacing w:val="26"/>
        </w:rPr>
        <w:t xml:space="preserve"> </w:t>
      </w:r>
      <w:r>
        <w:t>el</w:t>
      </w:r>
      <w:r>
        <w:rPr>
          <w:spacing w:val="25"/>
        </w:rPr>
        <w:t xml:space="preserve"> </w:t>
      </w:r>
      <w:r>
        <w:t>uso</w:t>
      </w:r>
      <w:r>
        <w:rPr>
          <w:spacing w:val="25"/>
        </w:rPr>
        <w:t xml:space="preserve"> </w:t>
      </w:r>
      <w:r>
        <w:t>eficiente</w:t>
      </w:r>
      <w:r>
        <w:rPr>
          <w:spacing w:val="24"/>
        </w:rPr>
        <w:t xml:space="preserve"> </w:t>
      </w:r>
      <w:r>
        <w:t>del</w:t>
      </w:r>
      <w:r>
        <w:rPr>
          <w:spacing w:val="25"/>
        </w:rPr>
        <w:t xml:space="preserve"> </w:t>
      </w:r>
      <w:r>
        <w:t>agua</w:t>
      </w:r>
      <w:r>
        <w:rPr>
          <w:spacing w:val="28"/>
        </w:rPr>
        <w:t xml:space="preserve"> </w:t>
      </w:r>
      <w:r>
        <w:t>y</w:t>
      </w:r>
      <w:r>
        <w:rPr>
          <w:spacing w:val="22"/>
        </w:rPr>
        <w:t xml:space="preserve"> </w:t>
      </w:r>
      <w:r>
        <w:t>adoptar</w:t>
      </w:r>
      <w:r>
        <w:rPr>
          <w:spacing w:val="24"/>
        </w:rPr>
        <w:t xml:space="preserve"> </w:t>
      </w:r>
      <w:r>
        <w:rPr>
          <w:spacing w:val="-2"/>
        </w:rPr>
        <w:t>prácticas</w:t>
      </w:r>
    </w:p>
    <w:p w:rsidR="007C3C5C" w:rsidRDefault="007C3C5C">
      <w:pPr>
        <w:jc w:val="both"/>
        <w:sectPr w:rsidR="007C3C5C">
          <w:pgSz w:w="12250" w:h="15850"/>
          <w:pgMar w:top="2580" w:right="1360" w:bottom="280" w:left="1360" w:header="1157" w:footer="0" w:gutter="0"/>
          <w:cols w:space="720"/>
        </w:sectPr>
      </w:pPr>
    </w:p>
    <w:p w:rsidR="007C3C5C" w:rsidRDefault="00EB0D49">
      <w:pPr>
        <w:pStyle w:val="Textoindependiente"/>
        <w:spacing w:before="244"/>
        <w:ind w:right="116"/>
        <w:jc w:val="both"/>
      </w:pPr>
      <w:r>
        <w:t>sostenibles</w:t>
      </w:r>
      <w:r>
        <w:rPr>
          <w:spacing w:val="-10"/>
        </w:rPr>
        <w:t xml:space="preserve"> </w:t>
      </w:r>
      <w:r>
        <w:t>en</w:t>
      </w:r>
      <w:r>
        <w:rPr>
          <w:spacing w:val="-11"/>
        </w:rPr>
        <w:t xml:space="preserve"> </w:t>
      </w:r>
      <w:r>
        <w:t>sus</w:t>
      </w:r>
      <w:r>
        <w:rPr>
          <w:spacing w:val="-10"/>
        </w:rPr>
        <w:t xml:space="preserve"> </w:t>
      </w:r>
      <w:r>
        <w:t>procesos</w:t>
      </w:r>
      <w:r>
        <w:rPr>
          <w:spacing w:val="-10"/>
        </w:rPr>
        <w:t xml:space="preserve"> </w:t>
      </w:r>
      <w:r>
        <w:t>de</w:t>
      </w:r>
      <w:r>
        <w:rPr>
          <w:spacing w:val="-12"/>
        </w:rPr>
        <w:t xml:space="preserve"> </w:t>
      </w:r>
      <w:r>
        <w:t>limpieza.</w:t>
      </w:r>
      <w:r>
        <w:rPr>
          <w:spacing w:val="-11"/>
        </w:rPr>
        <w:t xml:space="preserve"> </w:t>
      </w:r>
      <w:r>
        <w:t>Esto</w:t>
      </w:r>
      <w:r>
        <w:rPr>
          <w:spacing w:val="-10"/>
        </w:rPr>
        <w:t xml:space="preserve"> </w:t>
      </w:r>
      <w:r>
        <w:t>incluye</w:t>
      </w:r>
      <w:r>
        <w:rPr>
          <w:spacing w:val="-7"/>
        </w:rPr>
        <w:t xml:space="preserve"> </w:t>
      </w:r>
      <w:r>
        <w:t>utilizar</w:t>
      </w:r>
      <w:r>
        <w:rPr>
          <w:spacing w:val="-11"/>
        </w:rPr>
        <w:t xml:space="preserve"> </w:t>
      </w:r>
      <w:r>
        <w:t>métodos</w:t>
      </w:r>
      <w:r>
        <w:rPr>
          <w:spacing w:val="-10"/>
        </w:rPr>
        <w:t xml:space="preserve"> </w:t>
      </w:r>
      <w:r>
        <w:t>que</w:t>
      </w:r>
      <w:r>
        <w:rPr>
          <w:spacing w:val="-9"/>
        </w:rPr>
        <w:t xml:space="preserve"> </w:t>
      </w:r>
      <w:r>
        <w:t>minimicen</w:t>
      </w:r>
      <w:r>
        <w:rPr>
          <w:spacing w:val="-11"/>
        </w:rPr>
        <w:t xml:space="preserve"> </w:t>
      </w:r>
      <w:r>
        <w:t>el</w:t>
      </w:r>
      <w:r>
        <w:rPr>
          <w:spacing w:val="-10"/>
        </w:rPr>
        <w:t xml:space="preserve"> </w:t>
      </w:r>
      <w:r>
        <w:t>consumo de agua y</w:t>
      </w:r>
      <w:r>
        <w:rPr>
          <w:spacing w:val="-3"/>
        </w:rPr>
        <w:t xml:space="preserve"> </w:t>
      </w:r>
      <w:r>
        <w:t xml:space="preserve">energía, tanto en la limpieza de fachadas como en el mantenimiento de vehículos a su </w:t>
      </w:r>
      <w:r>
        <w:rPr>
          <w:spacing w:val="-2"/>
        </w:rPr>
        <w:t>cargo.</w:t>
      </w:r>
    </w:p>
    <w:p w:rsidR="007C3C5C" w:rsidRDefault="00EB0D49">
      <w:pPr>
        <w:pStyle w:val="Textoindependiente"/>
        <w:spacing w:before="240"/>
        <w:ind w:right="122"/>
        <w:jc w:val="both"/>
      </w:pPr>
      <w:r>
        <w:t>Asimismo, las entidades distritales implementarán y revisarán dispositivos ahorradores en inodoros, regaderas, grifos y aspersore</w:t>
      </w:r>
      <w:r>
        <w:t>s para riego, garantizando una gestión eficiente de los recursos hídricos.</w:t>
      </w:r>
    </w:p>
    <w:p w:rsidR="007C3C5C" w:rsidRDefault="00EB0D49">
      <w:pPr>
        <w:pStyle w:val="Textoindependiente"/>
        <w:spacing w:before="240"/>
        <w:ind w:right="122"/>
        <w:jc w:val="both"/>
      </w:pPr>
      <w:r>
        <w:rPr>
          <w:b/>
        </w:rPr>
        <w:t>Parágrafo 1.</w:t>
      </w:r>
      <w:r>
        <w:rPr>
          <w:b/>
          <w:spacing w:val="40"/>
        </w:rPr>
        <w:t xml:space="preserve"> </w:t>
      </w:r>
      <w:r>
        <w:t>Todas las instituciones públicas del distrito deberán contar con mecanismos idóneos para informar de inmediato cualquier fuga o daño en los sistemas hidrosanitarios, as</w:t>
      </w:r>
      <w:r>
        <w:t>egurando que estos sean reparados a la mayor brevedad posible. Además, deberán establecer acuerdos de nivel de servicio con el área correspondiente o el contratista encargado para garantizar la pronta solución de estos problemas.</w:t>
      </w:r>
    </w:p>
    <w:p w:rsidR="007C3C5C" w:rsidRDefault="00EB0D49">
      <w:pPr>
        <w:pStyle w:val="Textoindependiente"/>
        <w:spacing w:before="240"/>
        <w:ind w:right="120"/>
        <w:jc w:val="both"/>
      </w:pPr>
      <w:r>
        <w:rPr>
          <w:b/>
        </w:rPr>
        <w:t>ARTÍCULO 5° DESCONEXIÓN DE</w:t>
      </w:r>
      <w:r>
        <w:rPr>
          <w:b/>
        </w:rPr>
        <w:t xml:space="preserve"> EQUIPOS. </w:t>
      </w:r>
      <w:r>
        <w:t>Todas las entidades públicas del distrito deberán</w:t>
      </w:r>
      <w:r>
        <w:rPr>
          <w:spacing w:val="-6"/>
        </w:rPr>
        <w:t xml:space="preserve"> </w:t>
      </w:r>
      <w:r>
        <w:t>reforzar</w:t>
      </w:r>
      <w:r>
        <w:rPr>
          <w:spacing w:val="-9"/>
        </w:rPr>
        <w:t xml:space="preserve"> </w:t>
      </w:r>
      <w:r>
        <w:t>las</w:t>
      </w:r>
      <w:r>
        <w:rPr>
          <w:spacing w:val="-9"/>
        </w:rPr>
        <w:t xml:space="preserve"> </w:t>
      </w:r>
      <w:r>
        <w:t>medidas</w:t>
      </w:r>
      <w:r>
        <w:rPr>
          <w:spacing w:val="-8"/>
        </w:rPr>
        <w:t xml:space="preserve"> </w:t>
      </w:r>
      <w:r>
        <w:t>para</w:t>
      </w:r>
      <w:r>
        <w:rPr>
          <w:spacing w:val="-8"/>
        </w:rPr>
        <w:t xml:space="preserve"> </w:t>
      </w:r>
      <w:r>
        <w:t>garantizar</w:t>
      </w:r>
      <w:r>
        <w:rPr>
          <w:spacing w:val="-9"/>
        </w:rPr>
        <w:t xml:space="preserve"> </w:t>
      </w:r>
      <w:r>
        <w:t>que,</w:t>
      </w:r>
      <w:r>
        <w:rPr>
          <w:spacing w:val="-8"/>
        </w:rPr>
        <w:t xml:space="preserve"> </w:t>
      </w:r>
      <w:r>
        <w:t>al</w:t>
      </w:r>
      <w:r>
        <w:rPr>
          <w:spacing w:val="-8"/>
        </w:rPr>
        <w:t xml:space="preserve"> </w:t>
      </w:r>
      <w:r>
        <w:t>finalizar</w:t>
      </w:r>
      <w:r>
        <w:rPr>
          <w:spacing w:val="-9"/>
        </w:rPr>
        <w:t xml:space="preserve"> </w:t>
      </w:r>
      <w:r>
        <w:t>la</w:t>
      </w:r>
      <w:r>
        <w:rPr>
          <w:spacing w:val="-9"/>
        </w:rPr>
        <w:t xml:space="preserve"> </w:t>
      </w:r>
      <w:r>
        <w:t>jornada</w:t>
      </w:r>
      <w:r>
        <w:rPr>
          <w:spacing w:val="-9"/>
        </w:rPr>
        <w:t xml:space="preserve"> </w:t>
      </w:r>
      <w:r>
        <w:t>laboral,</w:t>
      </w:r>
      <w:r>
        <w:rPr>
          <w:spacing w:val="-8"/>
        </w:rPr>
        <w:t xml:space="preserve"> </w:t>
      </w:r>
      <w:r>
        <w:t>todos</w:t>
      </w:r>
      <w:r>
        <w:rPr>
          <w:spacing w:val="-8"/>
        </w:rPr>
        <w:t xml:space="preserve"> </w:t>
      </w:r>
      <w:r>
        <w:t>los</w:t>
      </w:r>
      <w:r>
        <w:rPr>
          <w:spacing w:val="-8"/>
        </w:rPr>
        <w:t xml:space="preserve"> </w:t>
      </w:r>
      <w:r>
        <w:t xml:space="preserve">equipos de cómputo, impresoras y otros dispositivos sean apagados. Para tal fin, deberán implementar controles </w:t>
      </w:r>
      <w:r>
        <w:t>adicionales que aseguren la desconexión completa de dichos equipos.</w:t>
      </w:r>
    </w:p>
    <w:p w:rsidR="007C3C5C" w:rsidRDefault="00EB0D49">
      <w:pPr>
        <w:pStyle w:val="Textoindependiente"/>
        <w:spacing w:before="241"/>
        <w:ind w:right="120"/>
        <w:jc w:val="both"/>
      </w:pPr>
      <w:r>
        <w:rPr>
          <w:b/>
        </w:rPr>
        <w:t xml:space="preserve">ARTÍCULO 6° SENSORES. </w:t>
      </w:r>
      <w:r>
        <w:t>Todas las instituciones públicas del distrito propenderán por ampliar</w:t>
      </w:r>
      <w:r>
        <w:rPr>
          <w:spacing w:val="-9"/>
        </w:rPr>
        <w:t xml:space="preserve"> </w:t>
      </w:r>
      <w:r>
        <w:t>la</w:t>
      </w:r>
      <w:r>
        <w:rPr>
          <w:spacing w:val="-9"/>
        </w:rPr>
        <w:t xml:space="preserve"> </w:t>
      </w:r>
      <w:r>
        <w:t>cobertura,</w:t>
      </w:r>
      <w:r>
        <w:rPr>
          <w:spacing w:val="-8"/>
        </w:rPr>
        <w:t xml:space="preserve"> </w:t>
      </w:r>
      <w:r>
        <w:t>utilizar</w:t>
      </w:r>
      <w:r>
        <w:rPr>
          <w:spacing w:val="-9"/>
        </w:rPr>
        <w:t xml:space="preserve"> </w:t>
      </w:r>
      <w:r>
        <w:t>e</w:t>
      </w:r>
      <w:r>
        <w:rPr>
          <w:spacing w:val="-9"/>
        </w:rPr>
        <w:t xml:space="preserve"> </w:t>
      </w:r>
      <w:r>
        <w:t>implementar</w:t>
      </w:r>
      <w:r>
        <w:rPr>
          <w:spacing w:val="-9"/>
        </w:rPr>
        <w:t xml:space="preserve"> </w:t>
      </w:r>
      <w:r>
        <w:t>tecnología</w:t>
      </w:r>
      <w:r>
        <w:rPr>
          <w:spacing w:val="-9"/>
        </w:rPr>
        <w:t xml:space="preserve"> </w:t>
      </w:r>
      <w:r>
        <w:t>de</w:t>
      </w:r>
      <w:r>
        <w:rPr>
          <w:spacing w:val="-9"/>
        </w:rPr>
        <w:t xml:space="preserve"> </w:t>
      </w:r>
      <w:r>
        <w:t>sensores</w:t>
      </w:r>
      <w:r>
        <w:rPr>
          <w:spacing w:val="-8"/>
        </w:rPr>
        <w:t xml:space="preserve"> </w:t>
      </w:r>
      <w:r>
        <w:t>de</w:t>
      </w:r>
      <w:r>
        <w:rPr>
          <w:spacing w:val="-9"/>
        </w:rPr>
        <w:t xml:space="preserve"> </w:t>
      </w:r>
      <w:r>
        <w:t>movimiento</w:t>
      </w:r>
      <w:r>
        <w:rPr>
          <w:spacing w:val="-8"/>
        </w:rPr>
        <w:t xml:space="preserve"> </w:t>
      </w:r>
      <w:r>
        <w:t>en</w:t>
      </w:r>
      <w:r>
        <w:rPr>
          <w:spacing w:val="-8"/>
        </w:rPr>
        <w:t xml:space="preserve"> </w:t>
      </w:r>
      <w:r>
        <w:t>áreas</w:t>
      </w:r>
      <w:r>
        <w:rPr>
          <w:spacing w:val="-8"/>
        </w:rPr>
        <w:t xml:space="preserve"> </w:t>
      </w:r>
      <w:r>
        <w:t>como baños, p</w:t>
      </w:r>
      <w:r>
        <w:t>arqueaderos, pasillos y otros espacios que no tengan presencia constante de personal, para optimizar el uso de energía eléctrica.</w:t>
      </w:r>
    </w:p>
    <w:p w:rsidR="007C3C5C" w:rsidRDefault="00EB0D49">
      <w:pPr>
        <w:pStyle w:val="Textoindependiente"/>
        <w:spacing w:before="240"/>
        <w:ind w:right="116"/>
        <w:jc w:val="both"/>
      </w:pPr>
      <w:r>
        <w:rPr>
          <w:b/>
        </w:rPr>
        <w:t xml:space="preserve">Parágrafo 1°. </w:t>
      </w:r>
      <w:r>
        <w:t>La Administración Distrital, y sus entidades adscritas propenderán por instalar y mantener las luminarias y bomb</w:t>
      </w:r>
      <w:r>
        <w:t>illas de bajo consumo. En la medida de las posibilidades presupuestales de la administración se propenderá por la implementación de un plan de modernización de luminarias a tecnología led.</w:t>
      </w:r>
    </w:p>
    <w:p w:rsidR="007C3C5C" w:rsidRDefault="00EB0D49">
      <w:pPr>
        <w:pStyle w:val="Textoindependiente"/>
        <w:spacing w:before="240"/>
        <w:ind w:right="118"/>
        <w:jc w:val="both"/>
      </w:pPr>
      <w:r>
        <w:rPr>
          <w:b/>
        </w:rPr>
        <w:t xml:space="preserve">Parágrafo 2°. </w:t>
      </w:r>
      <w:r>
        <w:t>Todas las instituciones públicas del distrito fortale</w:t>
      </w:r>
      <w:r>
        <w:t>cerán las medidas para apagar las</w:t>
      </w:r>
      <w:r>
        <w:rPr>
          <w:spacing w:val="-15"/>
        </w:rPr>
        <w:t xml:space="preserve"> </w:t>
      </w:r>
      <w:r>
        <w:t>luces</w:t>
      </w:r>
      <w:r>
        <w:rPr>
          <w:spacing w:val="-14"/>
        </w:rPr>
        <w:t xml:space="preserve"> </w:t>
      </w:r>
      <w:r>
        <w:t>de</w:t>
      </w:r>
      <w:r>
        <w:rPr>
          <w:spacing w:val="-15"/>
        </w:rPr>
        <w:t xml:space="preserve"> </w:t>
      </w:r>
      <w:r>
        <w:t>las</w:t>
      </w:r>
      <w:r>
        <w:rPr>
          <w:spacing w:val="-13"/>
        </w:rPr>
        <w:t xml:space="preserve"> </w:t>
      </w:r>
      <w:r>
        <w:t>instalaciones</w:t>
      </w:r>
      <w:r>
        <w:rPr>
          <w:spacing w:val="-14"/>
        </w:rPr>
        <w:t xml:space="preserve"> </w:t>
      </w:r>
      <w:r>
        <w:t>Distritales,</w:t>
      </w:r>
      <w:r>
        <w:rPr>
          <w:spacing w:val="-15"/>
        </w:rPr>
        <w:t xml:space="preserve"> </w:t>
      </w:r>
      <w:r>
        <w:t>siempre</w:t>
      </w:r>
      <w:r>
        <w:rPr>
          <w:spacing w:val="-15"/>
        </w:rPr>
        <w:t xml:space="preserve"> </w:t>
      </w:r>
      <w:r>
        <w:t>que</w:t>
      </w:r>
      <w:r>
        <w:rPr>
          <w:spacing w:val="-15"/>
        </w:rPr>
        <w:t xml:space="preserve"> </w:t>
      </w:r>
      <w:r>
        <w:t>no</w:t>
      </w:r>
      <w:r>
        <w:rPr>
          <w:spacing w:val="-14"/>
        </w:rPr>
        <w:t xml:space="preserve"> </w:t>
      </w:r>
      <w:r>
        <w:t>se</w:t>
      </w:r>
      <w:r>
        <w:rPr>
          <w:spacing w:val="-13"/>
        </w:rPr>
        <w:t xml:space="preserve"> </w:t>
      </w:r>
      <w:r>
        <w:t>afecte</w:t>
      </w:r>
      <w:r>
        <w:rPr>
          <w:spacing w:val="-13"/>
        </w:rPr>
        <w:t xml:space="preserve"> </w:t>
      </w:r>
      <w:r>
        <w:t>la</w:t>
      </w:r>
      <w:r>
        <w:rPr>
          <w:spacing w:val="-13"/>
        </w:rPr>
        <w:t xml:space="preserve"> </w:t>
      </w:r>
      <w:r>
        <w:t>continuidad</w:t>
      </w:r>
      <w:r>
        <w:rPr>
          <w:spacing w:val="-15"/>
        </w:rPr>
        <w:t xml:space="preserve"> </w:t>
      </w:r>
      <w:r>
        <w:t>de</w:t>
      </w:r>
      <w:r>
        <w:rPr>
          <w:spacing w:val="-13"/>
        </w:rPr>
        <w:t xml:space="preserve"> </w:t>
      </w:r>
      <w:r>
        <w:t>las</w:t>
      </w:r>
      <w:r>
        <w:rPr>
          <w:spacing w:val="-15"/>
        </w:rPr>
        <w:t xml:space="preserve"> </w:t>
      </w:r>
      <w:r>
        <w:t>actividades que de manera necesaria deban seguirse desarrollando.</w:t>
      </w:r>
    </w:p>
    <w:p w:rsidR="007C3C5C" w:rsidRDefault="00EB0D49">
      <w:pPr>
        <w:pStyle w:val="Textoindependiente"/>
        <w:spacing w:before="240"/>
        <w:ind w:right="116"/>
        <w:jc w:val="both"/>
      </w:pPr>
      <w:r>
        <w:rPr>
          <w:b/>
        </w:rPr>
        <w:t>ARTÍCULO 7°. COMUNICACIONES Y CAMPAÑAS</w:t>
      </w:r>
      <w:r>
        <w:t>. Cada entidad o dependencia deberá incluir, tanto en sus instalaciones, así como en sus redes de comunicación y en los portales web institucionales,</w:t>
      </w:r>
      <w:r>
        <w:rPr>
          <w:spacing w:val="-10"/>
        </w:rPr>
        <w:t xml:space="preserve"> </w:t>
      </w:r>
      <w:r>
        <w:t>mensajes</w:t>
      </w:r>
      <w:r>
        <w:rPr>
          <w:spacing w:val="-9"/>
        </w:rPr>
        <w:t xml:space="preserve"> </w:t>
      </w:r>
      <w:r>
        <w:t>de</w:t>
      </w:r>
      <w:r>
        <w:rPr>
          <w:spacing w:val="-11"/>
        </w:rPr>
        <w:t xml:space="preserve"> </w:t>
      </w:r>
      <w:r>
        <w:t>ahorro</w:t>
      </w:r>
      <w:r>
        <w:rPr>
          <w:spacing w:val="-10"/>
        </w:rPr>
        <w:t xml:space="preserve"> </w:t>
      </w:r>
      <w:r>
        <w:t>de</w:t>
      </w:r>
      <w:r>
        <w:rPr>
          <w:spacing w:val="-9"/>
        </w:rPr>
        <w:t xml:space="preserve"> </w:t>
      </w:r>
      <w:r>
        <w:t>agua</w:t>
      </w:r>
      <w:r>
        <w:rPr>
          <w:spacing w:val="-7"/>
        </w:rPr>
        <w:t xml:space="preserve"> </w:t>
      </w:r>
      <w:r>
        <w:t>y</w:t>
      </w:r>
      <w:r>
        <w:rPr>
          <w:spacing w:val="-12"/>
        </w:rPr>
        <w:t xml:space="preserve"> </w:t>
      </w:r>
      <w:r>
        <w:t>energía</w:t>
      </w:r>
      <w:r>
        <w:rPr>
          <w:spacing w:val="-10"/>
        </w:rPr>
        <w:t xml:space="preserve"> </w:t>
      </w:r>
      <w:r>
        <w:t>para</w:t>
      </w:r>
      <w:r>
        <w:rPr>
          <w:spacing w:val="-8"/>
        </w:rPr>
        <w:t xml:space="preserve"> </w:t>
      </w:r>
      <w:r>
        <w:t>generar</w:t>
      </w:r>
      <w:r>
        <w:rPr>
          <w:spacing w:val="-9"/>
        </w:rPr>
        <w:t xml:space="preserve"> </w:t>
      </w:r>
      <w:r>
        <w:t>en</w:t>
      </w:r>
      <w:r>
        <w:rPr>
          <w:spacing w:val="-10"/>
        </w:rPr>
        <w:t xml:space="preserve"> </w:t>
      </w:r>
      <w:r>
        <w:t>los</w:t>
      </w:r>
      <w:r>
        <w:rPr>
          <w:spacing w:val="-10"/>
        </w:rPr>
        <w:t xml:space="preserve"> </w:t>
      </w:r>
      <w:r>
        <w:t>servidores</w:t>
      </w:r>
      <w:r>
        <w:rPr>
          <w:spacing w:val="-10"/>
        </w:rPr>
        <w:t xml:space="preserve"> </w:t>
      </w:r>
      <w:r>
        <w:t>públicos</w:t>
      </w:r>
      <w:r>
        <w:rPr>
          <w:spacing w:val="-6"/>
        </w:rPr>
        <w:t xml:space="preserve"> </w:t>
      </w:r>
      <w:r>
        <w:t>y</w:t>
      </w:r>
      <w:r>
        <w:rPr>
          <w:spacing w:val="-14"/>
        </w:rPr>
        <w:t xml:space="preserve"> </w:t>
      </w:r>
      <w:r>
        <w:t>en la ciudadanía una cultur</w:t>
      </w:r>
      <w:r>
        <w:t>a de ahorro de energía y agua</w:t>
      </w:r>
    </w:p>
    <w:p w:rsidR="007C3C5C" w:rsidRDefault="00EB0D49">
      <w:pPr>
        <w:pStyle w:val="Textoindependiente"/>
        <w:spacing w:before="241"/>
        <w:ind w:right="119"/>
        <w:jc w:val="both"/>
      </w:pPr>
      <w:r>
        <w:rPr>
          <w:b/>
        </w:rPr>
        <w:t xml:space="preserve">Parágrafo 1°. </w:t>
      </w:r>
      <w:r>
        <w:t>Todas las instituciones públicas del distrito deberán implementar y/o fortalecer campañas</w:t>
      </w:r>
      <w:r>
        <w:rPr>
          <w:spacing w:val="-10"/>
        </w:rPr>
        <w:t xml:space="preserve"> </w:t>
      </w:r>
      <w:r>
        <w:t>internas</w:t>
      </w:r>
      <w:r>
        <w:rPr>
          <w:spacing w:val="-10"/>
        </w:rPr>
        <w:t xml:space="preserve"> </w:t>
      </w:r>
      <w:r>
        <w:t>de</w:t>
      </w:r>
      <w:r>
        <w:rPr>
          <w:spacing w:val="-9"/>
        </w:rPr>
        <w:t xml:space="preserve"> </w:t>
      </w:r>
      <w:r>
        <w:t>concientización</w:t>
      </w:r>
      <w:r>
        <w:rPr>
          <w:spacing w:val="-10"/>
        </w:rPr>
        <w:t xml:space="preserve"> </w:t>
      </w:r>
      <w:r>
        <w:t>sobre</w:t>
      </w:r>
      <w:r>
        <w:rPr>
          <w:spacing w:val="-12"/>
        </w:rPr>
        <w:t xml:space="preserve"> </w:t>
      </w:r>
      <w:r>
        <w:t>el</w:t>
      </w:r>
      <w:r>
        <w:rPr>
          <w:spacing w:val="-10"/>
        </w:rPr>
        <w:t xml:space="preserve"> </w:t>
      </w:r>
      <w:r>
        <w:t>ahorro</w:t>
      </w:r>
      <w:r>
        <w:rPr>
          <w:spacing w:val="-11"/>
        </w:rPr>
        <w:t xml:space="preserve"> </w:t>
      </w:r>
      <w:r>
        <w:t>de</w:t>
      </w:r>
      <w:r>
        <w:rPr>
          <w:spacing w:val="-12"/>
        </w:rPr>
        <w:t xml:space="preserve"> </w:t>
      </w:r>
      <w:r>
        <w:t>estos</w:t>
      </w:r>
      <w:r>
        <w:rPr>
          <w:spacing w:val="-10"/>
        </w:rPr>
        <w:t xml:space="preserve"> </w:t>
      </w:r>
      <w:r>
        <w:t>recursos</w:t>
      </w:r>
      <w:r>
        <w:rPr>
          <w:spacing w:val="-11"/>
        </w:rPr>
        <w:t xml:space="preserve"> </w:t>
      </w:r>
      <w:r>
        <w:t>junto</w:t>
      </w:r>
      <w:r>
        <w:rPr>
          <w:spacing w:val="-9"/>
        </w:rPr>
        <w:t xml:space="preserve"> </w:t>
      </w:r>
      <w:r>
        <w:t>con</w:t>
      </w:r>
      <w:r>
        <w:rPr>
          <w:spacing w:val="-11"/>
        </w:rPr>
        <w:t xml:space="preserve"> </w:t>
      </w:r>
      <w:r>
        <w:t>otras</w:t>
      </w:r>
      <w:r>
        <w:rPr>
          <w:spacing w:val="-10"/>
        </w:rPr>
        <w:t xml:space="preserve"> </w:t>
      </w:r>
      <w:r>
        <w:t>estrategias que se consideren pertinentes y efectivas para aumentar el ahorro de energía y agua. Estas campañas deberán aplicarse constantemente y</w:t>
      </w:r>
      <w:r>
        <w:rPr>
          <w:spacing w:val="-3"/>
        </w:rPr>
        <w:t xml:space="preserve"> </w:t>
      </w:r>
      <w:r>
        <w:t>no de manera exclusiva en situaciones de escasez o racionamiento.</w:t>
      </w:r>
    </w:p>
    <w:p w:rsidR="007C3C5C" w:rsidRDefault="007C3C5C">
      <w:pPr>
        <w:jc w:val="both"/>
        <w:sectPr w:rsidR="007C3C5C">
          <w:pgSz w:w="12250" w:h="15850"/>
          <w:pgMar w:top="2580" w:right="1360" w:bottom="280" w:left="1360" w:header="1157" w:footer="0" w:gutter="0"/>
          <w:cols w:space="720"/>
        </w:sectPr>
      </w:pPr>
    </w:p>
    <w:p w:rsidR="007C3C5C" w:rsidRDefault="00EB0D49">
      <w:pPr>
        <w:pStyle w:val="Ttulo2"/>
        <w:spacing w:before="244"/>
        <w:jc w:val="both"/>
        <w:rPr>
          <w:b w:val="0"/>
        </w:rPr>
      </w:pPr>
      <w:r>
        <w:t>ARTÍCULO</w:t>
      </w:r>
      <w:r>
        <w:rPr>
          <w:spacing w:val="16"/>
        </w:rPr>
        <w:t xml:space="preserve"> </w:t>
      </w:r>
      <w:r>
        <w:t>8°:</w:t>
      </w:r>
      <w:r>
        <w:rPr>
          <w:spacing w:val="17"/>
        </w:rPr>
        <w:t xml:space="preserve"> </w:t>
      </w:r>
      <w:r>
        <w:t>USO</w:t>
      </w:r>
      <w:r>
        <w:rPr>
          <w:spacing w:val="16"/>
        </w:rPr>
        <w:t xml:space="preserve"> </w:t>
      </w:r>
      <w:r>
        <w:t>DE</w:t>
      </w:r>
      <w:r>
        <w:rPr>
          <w:spacing w:val="18"/>
        </w:rPr>
        <w:t xml:space="preserve"> </w:t>
      </w:r>
      <w:r>
        <w:t>AGUAS</w:t>
      </w:r>
      <w:r>
        <w:rPr>
          <w:spacing w:val="18"/>
        </w:rPr>
        <w:t xml:space="preserve"> </w:t>
      </w:r>
      <w:r>
        <w:t>LLUVIAS</w:t>
      </w:r>
      <w:r>
        <w:rPr>
          <w:spacing w:val="18"/>
        </w:rPr>
        <w:t xml:space="preserve"> </w:t>
      </w:r>
      <w:r>
        <w:t>Y</w:t>
      </w:r>
      <w:r>
        <w:rPr>
          <w:spacing w:val="17"/>
        </w:rPr>
        <w:t xml:space="preserve"> </w:t>
      </w:r>
      <w:r>
        <w:t>RE-USO</w:t>
      </w:r>
      <w:r>
        <w:rPr>
          <w:spacing w:val="18"/>
        </w:rPr>
        <w:t xml:space="preserve"> </w:t>
      </w:r>
      <w:r>
        <w:t>DE</w:t>
      </w:r>
      <w:r>
        <w:rPr>
          <w:spacing w:val="15"/>
        </w:rPr>
        <w:t xml:space="preserve"> </w:t>
      </w:r>
      <w:r>
        <w:t>AGUAS</w:t>
      </w:r>
      <w:r>
        <w:rPr>
          <w:spacing w:val="18"/>
        </w:rPr>
        <w:t xml:space="preserve"> </w:t>
      </w:r>
      <w:r>
        <w:t>RESIDUALES.</w:t>
      </w:r>
      <w:r>
        <w:rPr>
          <w:spacing w:val="18"/>
        </w:rPr>
        <w:t xml:space="preserve"> </w:t>
      </w:r>
      <w:r>
        <w:rPr>
          <w:b w:val="0"/>
          <w:spacing w:val="-5"/>
        </w:rPr>
        <w:t>Se</w:t>
      </w:r>
    </w:p>
    <w:p w:rsidR="007C3C5C" w:rsidRDefault="00EB0D49">
      <w:pPr>
        <w:pStyle w:val="Textoindependiente"/>
        <w:ind w:right="120"/>
        <w:jc w:val="both"/>
      </w:pPr>
      <w:r>
        <w:t>establecerán estrategias para fortalecer e incentivar el uso eficiente de aguas fluviales y la reutilización de aguas residuales, de conformidad con lo estipulado en la normativa vigente emitida</w:t>
      </w:r>
      <w:r>
        <w:rPr>
          <w:spacing w:val="-4"/>
        </w:rPr>
        <w:t xml:space="preserve"> </w:t>
      </w:r>
      <w:r>
        <w:t>por</w:t>
      </w:r>
      <w:r>
        <w:rPr>
          <w:spacing w:val="-3"/>
        </w:rPr>
        <w:t xml:space="preserve"> </w:t>
      </w:r>
      <w:r>
        <w:t>el</w:t>
      </w:r>
      <w:r>
        <w:rPr>
          <w:spacing w:val="-1"/>
        </w:rPr>
        <w:t xml:space="preserve"> </w:t>
      </w:r>
      <w:r>
        <w:t>Ministerio</w:t>
      </w:r>
      <w:r>
        <w:rPr>
          <w:spacing w:val="-3"/>
        </w:rPr>
        <w:t xml:space="preserve"> </w:t>
      </w:r>
      <w:r>
        <w:t>d</w:t>
      </w:r>
      <w:r>
        <w:t>e</w:t>
      </w:r>
      <w:r>
        <w:rPr>
          <w:spacing w:val="-3"/>
        </w:rPr>
        <w:t xml:space="preserve"> </w:t>
      </w:r>
      <w:r>
        <w:t>Ambiente y</w:t>
      </w:r>
      <w:r>
        <w:rPr>
          <w:spacing w:val="-6"/>
        </w:rPr>
        <w:t xml:space="preserve"> </w:t>
      </w:r>
      <w:r>
        <w:t>Desarrollo</w:t>
      </w:r>
      <w:r>
        <w:rPr>
          <w:spacing w:val="-3"/>
        </w:rPr>
        <w:t xml:space="preserve"> </w:t>
      </w:r>
      <w:r>
        <w:t>Sostenible,</w:t>
      </w:r>
      <w:r>
        <w:rPr>
          <w:spacing w:val="-3"/>
        </w:rPr>
        <w:t xml:space="preserve"> </w:t>
      </w:r>
      <w:r>
        <w:t>aplicándolas</w:t>
      </w:r>
      <w:r>
        <w:rPr>
          <w:spacing w:val="-3"/>
        </w:rPr>
        <w:t xml:space="preserve"> </w:t>
      </w:r>
      <w:r>
        <w:t>en</w:t>
      </w:r>
      <w:r>
        <w:rPr>
          <w:spacing w:val="-3"/>
        </w:rPr>
        <w:t xml:space="preserve"> </w:t>
      </w:r>
      <w:r>
        <w:t>labores</w:t>
      </w:r>
      <w:r>
        <w:rPr>
          <w:spacing w:val="-3"/>
        </w:rPr>
        <w:t xml:space="preserve"> </w:t>
      </w:r>
      <w:r>
        <w:t>de</w:t>
      </w:r>
      <w:r>
        <w:rPr>
          <w:spacing w:val="-4"/>
        </w:rPr>
        <w:t xml:space="preserve"> </w:t>
      </w:r>
      <w:r>
        <w:t>riego, limpieza y en sistemas sanitarios.</w:t>
      </w:r>
    </w:p>
    <w:p w:rsidR="007C3C5C" w:rsidRDefault="00EB0D49">
      <w:pPr>
        <w:pStyle w:val="Ttulo2"/>
        <w:spacing w:before="240"/>
        <w:jc w:val="both"/>
        <w:rPr>
          <w:b w:val="0"/>
        </w:rPr>
      </w:pPr>
      <w:r>
        <w:t>ARTÍCULO</w:t>
      </w:r>
      <w:r>
        <w:rPr>
          <w:spacing w:val="76"/>
          <w:w w:val="150"/>
        </w:rPr>
        <w:t xml:space="preserve"> </w:t>
      </w:r>
      <w:r>
        <w:t>9°.</w:t>
      </w:r>
      <w:r>
        <w:rPr>
          <w:spacing w:val="76"/>
          <w:w w:val="150"/>
        </w:rPr>
        <w:t xml:space="preserve"> </w:t>
      </w:r>
      <w:r>
        <w:t>PROMOCIÓN</w:t>
      </w:r>
      <w:r>
        <w:rPr>
          <w:spacing w:val="76"/>
          <w:w w:val="150"/>
        </w:rPr>
        <w:t xml:space="preserve"> </w:t>
      </w:r>
      <w:r>
        <w:t>DE</w:t>
      </w:r>
      <w:r>
        <w:rPr>
          <w:spacing w:val="77"/>
          <w:w w:val="150"/>
        </w:rPr>
        <w:t xml:space="preserve"> </w:t>
      </w:r>
      <w:r>
        <w:t>BUENAS</w:t>
      </w:r>
      <w:r>
        <w:rPr>
          <w:spacing w:val="76"/>
          <w:w w:val="150"/>
        </w:rPr>
        <w:t xml:space="preserve"> </w:t>
      </w:r>
      <w:r>
        <w:t>PRÁCTICAS</w:t>
      </w:r>
      <w:r>
        <w:rPr>
          <w:spacing w:val="77"/>
          <w:w w:val="150"/>
        </w:rPr>
        <w:t xml:space="preserve"> </w:t>
      </w:r>
      <w:r>
        <w:t>EN</w:t>
      </w:r>
      <w:r>
        <w:rPr>
          <w:spacing w:val="78"/>
          <w:w w:val="150"/>
        </w:rPr>
        <w:t xml:space="preserve"> </w:t>
      </w:r>
      <w:r>
        <w:t>LA</w:t>
      </w:r>
      <w:r>
        <w:rPr>
          <w:spacing w:val="76"/>
          <w:w w:val="150"/>
        </w:rPr>
        <w:t xml:space="preserve"> </w:t>
      </w:r>
      <w:r>
        <w:t>CIUDAD.</w:t>
      </w:r>
      <w:r>
        <w:rPr>
          <w:spacing w:val="26"/>
        </w:rPr>
        <w:t xml:space="preserve">  </w:t>
      </w:r>
      <w:r>
        <w:rPr>
          <w:b w:val="0"/>
          <w:spacing w:val="-5"/>
        </w:rPr>
        <w:t>La</w:t>
      </w:r>
    </w:p>
    <w:p w:rsidR="007C3C5C" w:rsidRDefault="00EB0D49">
      <w:pPr>
        <w:pStyle w:val="Textoindependiente"/>
        <w:ind w:right="116"/>
        <w:jc w:val="both"/>
      </w:pPr>
      <w:r>
        <w:t>Administración Distrital, en cabeza de la Secretaría Distrital de Ambiente, promoverá activamente las buenas prácticas de ahorro de energía y agua en toda la ciudad. Esto incluirá campañas</w:t>
      </w:r>
      <w:r>
        <w:rPr>
          <w:spacing w:val="-10"/>
        </w:rPr>
        <w:t xml:space="preserve"> </w:t>
      </w:r>
      <w:r>
        <w:t>de</w:t>
      </w:r>
      <w:r>
        <w:rPr>
          <w:spacing w:val="-11"/>
        </w:rPr>
        <w:t xml:space="preserve"> </w:t>
      </w:r>
      <w:r>
        <w:t>educación</w:t>
      </w:r>
      <w:r>
        <w:rPr>
          <w:spacing w:val="-8"/>
        </w:rPr>
        <w:t xml:space="preserve"> </w:t>
      </w:r>
      <w:r>
        <w:t>en</w:t>
      </w:r>
      <w:r>
        <w:rPr>
          <w:spacing w:val="-11"/>
        </w:rPr>
        <w:t xml:space="preserve"> </w:t>
      </w:r>
      <w:r>
        <w:t>entidades</w:t>
      </w:r>
      <w:r>
        <w:rPr>
          <w:spacing w:val="-10"/>
        </w:rPr>
        <w:t xml:space="preserve"> </w:t>
      </w:r>
      <w:r>
        <w:t>públicas</w:t>
      </w:r>
      <w:r>
        <w:rPr>
          <w:spacing w:val="-6"/>
        </w:rPr>
        <w:t xml:space="preserve"> </w:t>
      </w:r>
      <w:r>
        <w:t>y</w:t>
      </w:r>
      <w:r>
        <w:rPr>
          <w:spacing w:val="-14"/>
        </w:rPr>
        <w:t xml:space="preserve"> </w:t>
      </w:r>
      <w:r>
        <w:t>privadas</w:t>
      </w:r>
      <w:r>
        <w:rPr>
          <w:spacing w:val="-10"/>
        </w:rPr>
        <w:t xml:space="preserve"> </w:t>
      </w:r>
      <w:r>
        <w:t>sobre</w:t>
      </w:r>
      <w:r>
        <w:rPr>
          <w:spacing w:val="-11"/>
        </w:rPr>
        <w:t xml:space="preserve"> </w:t>
      </w:r>
      <w:r>
        <w:t>la</w:t>
      </w:r>
      <w:r>
        <w:rPr>
          <w:spacing w:val="-11"/>
        </w:rPr>
        <w:t xml:space="preserve"> </w:t>
      </w:r>
      <w:r>
        <w:t>importancia</w:t>
      </w:r>
      <w:r>
        <w:rPr>
          <w:spacing w:val="-12"/>
        </w:rPr>
        <w:t xml:space="preserve"> </w:t>
      </w:r>
      <w:r>
        <w:t>del</w:t>
      </w:r>
      <w:r>
        <w:rPr>
          <w:spacing w:val="-10"/>
        </w:rPr>
        <w:t xml:space="preserve"> </w:t>
      </w:r>
      <w:r>
        <w:t>uso</w:t>
      </w:r>
      <w:r>
        <w:rPr>
          <w:spacing w:val="-10"/>
        </w:rPr>
        <w:t xml:space="preserve"> </w:t>
      </w:r>
      <w:r>
        <w:t>eficiente</w:t>
      </w:r>
      <w:r>
        <w:rPr>
          <w:spacing w:val="-11"/>
        </w:rPr>
        <w:t xml:space="preserve"> </w:t>
      </w:r>
      <w:r>
        <w:t>de recursos y la implementación de tecnologías de ahorro en hogares y empresas.</w:t>
      </w:r>
    </w:p>
    <w:p w:rsidR="007C3C5C" w:rsidRDefault="00EB0D49">
      <w:pPr>
        <w:spacing w:before="240"/>
        <w:ind w:left="140"/>
        <w:jc w:val="both"/>
        <w:rPr>
          <w:sz w:val="24"/>
        </w:rPr>
      </w:pPr>
      <w:bookmarkStart w:id="0" w:name="_GoBack"/>
      <w:bookmarkEnd w:id="0"/>
      <w:r>
        <w:rPr>
          <w:b/>
          <w:sz w:val="24"/>
        </w:rPr>
        <w:t>ARTÍCULO</w:t>
      </w:r>
      <w:r>
        <w:rPr>
          <w:b/>
          <w:spacing w:val="-1"/>
          <w:sz w:val="24"/>
        </w:rPr>
        <w:t xml:space="preserve"> </w:t>
      </w:r>
      <w:r>
        <w:rPr>
          <w:b/>
          <w:sz w:val="24"/>
        </w:rPr>
        <w:t>10. VIGENCIA.</w:t>
      </w:r>
      <w:r>
        <w:rPr>
          <w:b/>
          <w:spacing w:val="-1"/>
          <w:sz w:val="24"/>
        </w:rPr>
        <w:t xml:space="preserve"> </w:t>
      </w:r>
      <w:r>
        <w:rPr>
          <w:sz w:val="24"/>
        </w:rPr>
        <w:t>El presente</w:t>
      </w:r>
      <w:r>
        <w:rPr>
          <w:spacing w:val="-2"/>
          <w:sz w:val="24"/>
        </w:rPr>
        <w:t xml:space="preserve"> </w:t>
      </w:r>
      <w:r>
        <w:rPr>
          <w:sz w:val="24"/>
        </w:rPr>
        <w:t>Acuerdo rige a</w:t>
      </w:r>
      <w:r>
        <w:rPr>
          <w:spacing w:val="-1"/>
          <w:sz w:val="24"/>
        </w:rPr>
        <w:t xml:space="preserve"> </w:t>
      </w:r>
      <w:r>
        <w:rPr>
          <w:sz w:val="24"/>
        </w:rPr>
        <w:t>partir de</w:t>
      </w:r>
      <w:r>
        <w:rPr>
          <w:spacing w:val="-3"/>
          <w:sz w:val="24"/>
        </w:rPr>
        <w:t xml:space="preserve"> </w:t>
      </w:r>
      <w:r>
        <w:rPr>
          <w:sz w:val="24"/>
        </w:rPr>
        <w:t>la fecha</w:t>
      </w:r>
      <w:r>
        <w:rPr>
          <w:spacing w:val="-2"/>
          <w:sz w:val="24"/>
        </w:rPr>
        <w:t xml:space="preserve"> </w:t>
      </w:r>
      <w:r>
        <w:rPr>
          <w:sz w:val="24"/>
        </w:rPr>
        <w:t>de</w:t>
      </w:r>
      <w:r>
        <w:rPr>
          <w:spacing w:val="-1"/>
          <w:sz w:val="24"/>
        </w:rPr>
        <w:t xml:space="preserve"> </w:t>
      </w:r>
      <w:r>
        <w:rPr>
          <w:sz w:val="24"/>
        </w:rPr>
        <w:t xml:space="preserve">su </w:t>
      </w:r>
      <w:r>
        <w:rPr>
          <w:spacing w:val="-2"/>
          <w:sz w:val="24"/>
        </w:rPr>
        <w:t>publicación.</w:t>
      </w:r>
    </w:p>
    <w:p w:rsidR="007C3C5C" w:rsidRDefault="007C3C5C">
      <w:pPr>
        <w:pStyle w:val="Textoindependiente"/>
        <w:ind w:left="0"/>
      </w:pPr>
    </w:p>
    <w:p w:rsidR="007C3C5C" w:rsidRDefault="007C3C5C">
      <w:pPr>
        <w:pStyle w:val="Textoindependiente"/>
        <w:ind w:left="0"/>
      </w:pPr>
    </w:p>
    <w:p w:rsidR="007C3C5C" w:rsidRDefault="007C3C5C">
      <w:pPr>
        <w:pStyle w:val="Textoindependiente"/>
        <w:ind w:left="0"/>
      </w:pPr>
    </w:p>
    <w:p w:rsidR="007C3C5C" w:rsidRDefault="007C3C5C">
      <w:pPr>
        <w:pStyle w:val="Textoindependiente"/>
        <w:ind w:left="0"/>
      </w:pPr>
    </w:p>
    <w:p w:rsidR="007C3C5C" w:rsidRDefault="007C3C5C">
      <w:pPr>
        <w:pStyle w:val="Textoindependiente"/>
        <w:ind w:left="0"/>
      </w:pPr>
    </w:p>
    <w:p w:rsidR="007C3C5C" w:rsidRDefault="007C3C5C">
      <w:pPr>
        <w:pStyle w:val="Textoindependiente"/>
        <w:spacing w:before="137"/>
        <w:ind w:left="0"/>
      </w:pPr>
    </w:p>
    <w:p w:rsidR="007C3C5C" w:rsidRDefault="00EB0D49">
      <w:pPr>
        <w:pStyle w:val="Ttulo1"/>
        <w:tabs>
          <w:tab w:val="left" w:pos="4905"/>
        </w:tabs>
      </w:pPr>
      <w:r>
        <w:t>H.C.</w:t>
      </w:r>
      <w:r>
        <w:rPr>
          <w:spacing w:val="-3"/>
        </w:rPr>
        <w:t xml:space="preserve"> </w:t>
      </w:r>
      <w:r>
        <w:t>JULIÁN</w:t>
      </w:r>
      <w:r>
        <w:rPr>
          <w:spacing w:val="-1"/>
        </w:rPr>
        <w:t xml:space="preserve"> </w:t>
      </w:r>
      <w:r>
        <w:t xml:space="preserve">USCÁTEGUI </w:t>
      </w:r>
      <w:r>
        <w:rPr>
          <w:spacing w:val="-2"/>
        </w:rPr>
        <w:t>PASTRANA</w:t>
      </w:r>
      <w:r>
        <w:tab/>
        <w:t>H.C.</w:t>
      </w:r>
      <w:r>
        <w:rPr>
          <w:spacing w:val="-1"/>
        </w:rPr>
        <w:t xml:space="preserve"> </w:t>
      </w:r>
      <w:r>
        <w:t xml:space="preserve">JULIÁN ESPINOSA </w:t>
      </w:r>
      <w:r>
        <w:rPr>
          <w:spacing w:val="-2"/>
        </w:rPr>
        <w:t>ORTÍZ</w:t>
      </w:r>
    </w:p>
    <w:p w:rsidR="007C3C5C" w:rsidRDefault="00EB0D49">
      <w:pPr>
        <w:tabs>
          <w:tab w:val="left" w:pos="4859"/>
        </w:tabs>
        <w:ind w:left="140"/>
        <w:jc w:val="both"/>
        <w:rPr>
          <w:b/>
          <w:sz w:val="24"/>
        </w:rPr>
      </w:pPr>
      <w:r>
        <w:rPr>
          <w:b/>
          <w:sz w:val="24"/>
        </w:rPr>
        <w:t>Parti</w:t>
      </w:r>
      <w:r>
        <w:rPr>
          <w:b/>
          <w:sz w:val="24"/>
        </w:rPr>
        <w:t>do</w:t>
      </w:r>
      <w:r>
        <w:rPr>
          <w:b/>
          <w:spacing w:val="-3"/>
          <w:sz w:val="24"/>
        </w:rPr>
        <w:t xml:space="preserve"> </w:t>
      </w:r>
      <w:r>
        <w:rPr>
          <w:b/>
          <w:sz w:val="24"/>
        </w:rPr>
        <w:t>Centro</w:t>
      </w:r>
      <w:r>
        <w:rPr>
          <w:b/>
          <w:spacing w:val="-3"/>
          <w:sz w:val="24"/>
        </w:rPr>
        <w:t xml:space="preserve"> </w:t>
      </w:r>
      <w:r>
        <w:rPr>
          <w:b/>
          <w:spacing w:val="-2"/>
          <w:sz w:val="24"/>
        </w:rPr>
        <w:t>Democrático</w:t>
      </w:r>
      <w:r>
        <w:rPr>
          <w:b/>
          <w:sz w:val="24"/>
        </w:rPr>
        <w:tab/>
        <w:t>Partido</w:t>
      </w:r>
      <w:r>
        <w:rPr>
          <w:b/>
          <w:spacing w:val="-3"/>
          <w:sz w:val="24"/>
        </w:rPr>
        <w:t xml:space="preserve"> </w:t>
      </w:r>
      <w:r>
        <w:rPr>
          <w:b/>
          <w:sz w:val="24"/>
        </w:rPr>
        <w:t>Alianza</w:t>
      </w:r>
      <w:r>
        <w:rPr>
          <w:b/>
          <w:spacing w:val="-1"/>
          <w:sz w:val="24"/>
        </w:rPr>
        <w:t xml:space="preserve"> </w:t>
      </w:r>
      <w:r>
        <w:rPr>
          <w:b/>
          <w:spacing w:val="-2"/>
          <w:sz w:val="24"/>
        </w:rPr>
        <w:t>Verde</w:t>
      </w:r>
    </w:p>
    <w:sectPr w:rsidR="007C3C5C">
      <w:pgSz w:w="12250" w:h="15850"/>
      <w:pgMar w:top="2580" w:right="1360" w:bottom="280" w:left="1360" w:header="1157"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0D49" w:rsidRDefault="00EB0D49">
      <w:r>
        <w:separator/>
      </w:r>
    </w:p>
  </w:endnote>
  <w:endnote w:type="continuationSeparator" w:id="0">
    <w:p w:rsidR="00EB0D49" w:rsidRDefault="00EB0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0D49" w:rsidRDefault="00EB0D49">
      <w:r>
        <w:separator/>
      </w:r>
    </w:p>
  </w:footnote>
  <w:footnote w:type="continuationSeparator" w:id="0">
    <w:p w:rsidR="00EB0D49" w:rsidRDefault="00EB0D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3C5C" w:rsidRDefault="00EB0D49">
    <w:pPr>
      <w:pStyle w:val="Textoindependiente"/>
      <w:spacing w:line="14" w:lineRule="auto"/>
      <w:ind w:left="0"/>
      <w:rPr>
        <w:sz w:val="20"/>
      </w:rPr>
    </w:pPr>
    <w:r>
      <w:rPr>
        <w:noProof/>
        <w:lang w:val="es-CO" w:eastAsia="es-CO"/>
      </w:rPr>
      <mc:AlternateContent>
        <mc:Choice Requires="wps">
          <w:drawing>
            <wp:anchor distT="0" distB="0" distL="0" distR="0" simplePos="0" relativeHeight="15728640" behindDoc="0" locked="0" layoutInCell="1" allowOverlap="1">
              <wp:simplePos x="0" y="0"/>
              <wp:positionH relativeFrom="page">
                <wp:posOffset>917752</wp:posOffset>
              </wp:positionH>
              <wp:positionV relativeFrom="page">
                <wp:posOffset>731519</wp:posOffset>
              </wp:positionV>
              <wp:extent cx="5692140" cy="912494"/>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92140" cy="912494"/>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2"/>
                            <w:gridCol w:w="4237"/>
                            <w:gridCol w:w="2235"/>
                          </w:tblGrid>
                          <w:tr w:rsidR="007C3C5C">
                            <w:trPr>
                              <w:trHeight w:val="455"/>
                            </w:trPr>
                            <w:tc>
                              <w:tcPr>
                                <w:tcW w:w="2362" w:type="dxa"/>
                                <w:vMerge w:val="restart"/>
                              </w:tcPr>
                              <w:p w:rsidR="007C3C5C" w:rsidRDefault="007C3C5C">
                                <w:pPr>
                                  <w:pStyle w:val="TableParagraph"/>
                                  <w:ind w:left="0"/>
                                  <w:rPr>
                                    <w:sz w:val="16"/>
                                  </w:rPr>
                                </w:pPr>
                              </w:p>
                              <w:p w:rsidR="007C3C5C" w:rsidRDefault="007C3C5C">
                                <w:pPr>
                                  <w:pStyle w:val="TableParagraph"/>
                                  <w:ind w:left="0"/>
                                  <w:rPr>
                                    <w:sz w:val="16"/>
                                  </w:rPr>
                                </w:pPr>
                              </w:p>
                              <w:p w:rsidR="007C3C5C" w:rsidRDefault="007C3C5C">
                                <w:pPr>
                                  <w:pStyle w:val="TableParagraph"/>
                                  <w:ind w:left="0"/>
                                  <w:rPr>
                                    <w:sz w:val="16"/>
                                  </w:rPr>
                                </w:pPr>
                              </w:p>
                              <w:p w:rsidR="007C3C5C" w:rsidRDefault="007C3C5C">
                                <w:pPr>
                                  <w:pStyle w:val="TableParagraph"/>
                                  <w:spacing w:before="124"/>
                                  <w:ind w:left="0"/>
                                  <w:rPr>
                                    <w:sz w:val="16"/>
                                  </w:rPr>
                                </w:pPr>
                              </w:p>
                              <w:p w:rsidR="007C3C5C" w:rsidRDefault="00EB0D49">
                                <w:pPr>
                                  <w:pStyle w:val="TableParagraph"/>
                                  <w:ind w:left="271"/>
                                  <w:jc w:val="center"/>
                                  <w:rPr>
                                    <w:rFonts w:ascii="Arial"/>
                                    <w:b/>
                                    <w:sz w:val="16"/>
                                  </w:rPr>
                                </w:pPr>
                                <w:r>
                                  <w:rPr>
                                    <w:rFonts w:ascii="Arial"/>
                                    <w:b/>
                                    <w:sz w:val="16"/>
                                  </w:rPr>
                                  <w:t>CONCEJO</w:t>
                                </w:r>
                                <w:r>
                                  <w:rPr>
                                    <w:rFonts w:ascii="Arial"/>
                                    <w:b/>
                                    <w:spacing w:val="-5"/>
                                    <w:sz w:val="16"/>
                                  </w:rPr>
                                  <w:t xml:space="preserve"> DE</w:t>
                                </w:r>
                              </w:p>
                              <w:p w:rsidR="007C3C5C" w:rsidRDefault="00EB0D49">
                                <w:pPr>
                                  <w:pStyle w:val="TableParagraph"/>
                                  <w:spacing w:line="182" w:lineRule="exact"/>
                                  <w:ind w:left="790" w:right="564"/>
                                  <w:jc w:val="center"/>
                                  <w:rPr>
                                    <w:rFonts w:ascii="Arial" w:hAnsi="Arial"/>
                                    <w:b/>
                                    <w:sz w:val="16"/>
                                  </w:rPr>
                                </w:pPr>
                                <w:r>
                                  <w:rPr>
                                    <w:rFonts w:ascii="Arial" w:hAnsi="Arial"/>
                                    <w:b/>
                                    <w:spacing w:val="-2"/>
                                    <w:sz w:val="16"/>
                                  </w:rPr>
                                  <w:t xml:space="preserve">BOGOTÁ, </w:t>
                                </w:r>
                                <w:r>
                                  <w:rPr>
                                    <w:rFonts w:ascii="Arial" w:hAnsi="Arial"/>
                                    <w:b/>
                                    <w:spacing w:val="-4"/>
                                    <w:sz w:val="16"/>
                                  </w:rPr>
                                  <w:t>D.C.</w:t>
                                </w:r>
                              </w:p>
                            </w:tc>
                            <w:tc>
                              <w:tcPr>
                                <w:tcW w:w="4237" w:type="dxa"/>
                              </w:tcPr>
                              <w:p w:rsidR="007C3C5C" w:rsidRDefault="00EB0D49">
                                <w:pPr>
                                  <w:pStyle w:val="TableParagraph"/>
                                  <w:spacing w:before="121"/>
                                  <w:ind w:left="681"/>
                                  <w:rPr>
                                    <w:rFonts w:ascii="Arial MT" w:hAnsi="Arial MT"/>
                                    <w:sz w:val="18"/>
                                  </w:rPr>
                                </w:pPr>
                                <w:r>
                                  <w:rPr>
                                    <w:rFonts w:ascii="Arial MT" w:hAnsi="Arial MT"/>
                                    <w:sz w:val="18"/>
                                  </w:rPr>
                                  <w:t>PROCESO</w:t>
                                </w:r>
                                <w:r>
                                  <w:rPr>
                                    <w:rFonts w:ascii="Arial MT" w:hAnsi="Arial MT"/>
                                    <w:spacing w:val="-4"/>
                                    <w:sz w:val="18"/>
                                  </w:rPr>
                                  <w:t xml:space="preserve"> </w:t>
                                </w:r>
                                <w:r>
                                  <w:rPr>
                                    <w:rFonts w:ascii="Arial MT" w:hAnsi="Arial MT"/>
                                    <w:sz w:val="18"/>
                                  </w:rPr>
                                  <w:t>GESTIÓN</w:t>
                                </w:r>
                                <w:r>
                                  <w:rPr>
                                    <w:rFonts w:ascii="Arial MT" w:hAnsi="Arial MT"/>
                                    <w:spacing w:val="-2"/>
                                    <w:sz w:val="18"/>
                                  </w:rPr>
                                  <w:t xml:space="preserve"> NORMATIVA</w:t>
                                </w:r>
                              </w:p>
                            </w:tc>
                            <w:tc>
                              <w:tcPr>
                                <w:tcW w:w="2235" w:type="dxa"/>
                              </w:tcPr>
                              <w:p w:rsidR="007C3C5C" w:rsidRDefault="00EB0D49">
                                <w:pPr>
                                  <w:pStyle w:val="TableParagraph"/>
                                  <w:spacing w:before="133"/>
                                  <w:ind w:left="73"/>
                                  <w:rPr>
                                    <w:rFonts w:ascii="Arial MT" w:hAnsi="Arial MT"/>
                                    <w:sz w:val="16"/>
                                  </w:rPr>
                                </w:pPr>
                                <w:r>
                                  <w:rPr>
                                    <w:rFonts w:ascii="Arial MT" w:hAnsi="Arial MT"/>
                                    <w:sz w:val="16"/>
                                  </w:rPr>
                                  <w:t>CÓDIGO:</w:t>
                                </w:r>
                                <w:r>
                                  <w:rPr>
                                    <w:rFonts w:ascii="Arial MT" w:hAnsi="Arial MT"/>
                                    <w:spacing w:val="-9"/>
                                    <w:sz w:val="16"/>
                                  </w:rPr>
                                  <w:t xml:space="preserve"> </w:t>
                                </w:r>
                                <w:r>
                                  <w:rPr>
                                    <w:rFonts w:ascii="Arial MT" w:hAnsi="Arial MT"/>
                                    <w:sz w:val="16"/>
                                  </w:rPr>
                                  <w:t>GNV-FO-</w:t>
                                </w:r>
                                <w:r>
                                  <w:rPr>
                                    <w:rFonts w:ascii="Arial MT" w:hAnsi="Arial MT"/>
                                    <w:spacing w:val="-5"/>
                                    <w:sz w:val="16"/>
                                  </w:rPr>
                                  <w:t>002</w:t>
                                </w:r>
                              </w:p>
                            </w:tc>
                          </w:tr>
                          <w:tr w:rsidR="007C3C5C">
                            <w:trPr>
                              <w:trHeight w:val="451"/>
                            </w:trPr>
                            <w:tc>
                              <w:tcPr>
                                <w:tcW w:w="2362" w:type="dxa"/>
                                <w:vMerge/>
                                <w:tcBorders>
                                  <w:top w:val="nil"/>
                                </w:tcBorders>
                              </w:tcPr>
                              <w:p w:rsidR="007C3C5C" w:rsidRDefault="007C3C5C">
                                <w:pPr>
                                  <w:rPr>
                                    <w:sz w:val="2"/>
                                    <w:szCs w:val="2"/>
                                  </w:rPr>
                                </w:pPr>
                              </w:p>
                            </w:tc>
                            <w:tc>
                              <w:tcPr>
                                <w:tcW w:w="4237" w:type="dxa"/>
                                <w:vMerge w:val="restart"/>
                              </w:tcPr>
                              <w:p w:rsidR="007C3C5C" w:rsidRDefault="007C3C5C">
                                <w:pPr>
                                  <w:pStyle w:val="TableParagraph"/>
                                  <w:spacing w:before="110"/>
                                  <w:ind w:left="0"/>
                                  <w:rPr>
                                    <w:sz w:val="20"/>
                                  </w:rPr>
                                </w:pPr>
                              </w:p>
                              <w:p w:rsidR="007C3C5C" w:rsidRDefault="00EB0D49">
                                <w:pPr>
                                  <w:pStyle w:val="TableParagraph"/>
                                  <w:ind w:left="715"/>
                                  <w:rPr>
                                    <w:rFonts w:ascii="Arial MT" w:hAnsi="Arial MT"/>
                                    <w:sz w:val="20"/>
                                  </w:rPr>
                                </w:pPr>
                                <w:r>
                                  <w:rPr>
                                    <w:rFonts w:ascii="Arial MT" w:hAnsi="Arial MT"/>
                                    <w:spacing w:val="-2"/>
                                    <w:sz w:val="20"/>
                                  </w:rPr>
                                  <w:t>PRESENTACIÓN</w:t>
                                </w:r>
                                <w:r>
                                  <w:rPr>
                                    <w:rFonts w:ascii="Arial MT" w:hAnsi="Arial MT"/>
                                    <w:spacing w:val="8"/>
                                    <w:sz w:val="20"/>
                                  </w:rPr>
                                  <w:t xml:space="preserve"> </w:t>
                                </w:r>
                                <w:r>
                                  <w:rPr>
                                    <w:rFonts w:ascii="Arial MT" w:hAnsi="Arial MT"/>
                                    <w:spacing w:val="-2"/>
                                    <w:sz w:val="20"/>
                                  </w:rPr>
                                  <w:t>PONENCIAS</w:t>
                                </w:r>
                              </w:p>
                            </w:tc>
                            <w:tc>
                              <w:tcPr>
                                <w:tcW w:w="2235" w:type="dxa"/>
                              </w:tcPr>
                              <w:p w:rsidR="007C3C5C" w:rsidRDefault="00EB0D49">
                                <w:pPr>
                                  <w:pStyle w:val="TableParagraph"/>
                                  <w:spacing w:before="131"/>
                                  <w:ind w:left="73"/>
                                  <w:rPr>
                                    <w:rFonts w:ascii="Arial MT" w:hAnsi="Arial MT"/>
                                    <w:sz w:val="16"/>
                                  </w:rPr>
                                </w:pPr>
                                <w:r>
                                  <w:rPr>
                                    <w:rFonts w:ascii="Arial MT" w:hAnsi="Arial MT"/>
                                    <w:sz w:val="16"/>
                                  </w:rPr>
                                  <w:t>VERSIÓN:</w:t>
                                </w:r>
                                <w:r>
                                  <w:rPr>
                                    <w:rFonts w:ascii="Arial MT" w:hAnsi="Arial MT"/>
                                    <w:spacing w:val="-6"/>
                                    <w:sz w:val="16"/>
                                  </w:rPr>
                                  <w:t xml:space="preserve"> </w:t>
                                </w:r>
                                <w:r>
                                  <w:rPr>
                                    <w:rFonts w:ascii="Arial MT" w:hAnsi="Arial MT"/>
                                    <w:spacing w:val="-5"/>
                                    <w:sz w:val="16"/>
                                  </w:rPr>
                                  <w:t>01</w:t>
                                </w:r>
                              </w:p>
                            </w:tc>
                          </w:tr>
                          <w:tr w:rsidR="007C3C5C">
                            <w:trPr>
                              <w:trHeight w:val="491"/>
                            </w:trPr>
                            <w:tc>
                              <w:tcPr>
                                <w:tcW w:w="2362" w:type="dxa"/>
                                <w:vMerge/>
                                <w:tcBorders>
                                  <w:top w:val="nil"/>
                                </w:tcBorders>
                              </w:tcPr>
                              <w:p w:rsidR="007C3C5C" w:rsidRDefault="007C3C5C">
                                <w:pPr>
                                  <w:rPr>
                                    <w:sz w:val="2"/>
                                    <w:szCs w:val="2"/>
                                  </w:rPr>
                                </w:pPr>
                              </w:p>
                            </w:tc>
                            <w:tc>
                              <w:tcPr>
                                <w:tcW w:w="4237" w:type="dxa"/>
                                <w:vMerge/>
                                <w:tcBorders>
                                  <w:top w:val="nil"/>
                                </w:tcBorders>
                              </w:tcPr>
                              <w:p w:rsidR="007C3C5C" w:rsidRDefault="007C3C5C">
                                <w:pPr>
                                  <w:rPr>
                                    <w:sz w:val="2"/>
                                    <w:szCs w:val="2"/>
                                  </w:rPr>
                                </w:pPr>
                              </w:p>
                            </w:tc>
                            <w:tc>
                              <w:tcPr>
                                <w:tcW w:w="2235" w:type="dxa"/>
                              </w:tcPr>
                              <w:p w:rsidR="007C3C5C" w:rsidRDefault="00EB0D49">
                                <w:pPr>
                                  <w:pStyle w:val="TableParagraph"/>
                                  <w:spacing w:before="133"/>
                                  <w:ind w:left="73"/>
                                  <w:rPr>
                                    <w:rFonts w:ascii="Arial MT"/>
                                    <w:sz w:val="16"/>
                                  </w:rPr>
                                </w:pPr>
                                <w:r>
                                  <w:rPr>
                                    <w:rFonts w:ascii="Arial MT"/>
                                    <w:sz w:val="16"/>
                                  </w:rPr>
                                  <w:t>FECHA:</w:t>
                                </w:r>
                                <w:r>
                                  <w:rPr>
                                    <w:rFonts w:ascii="Arial MT"/>
                                    <w:spacing w:val="-11"/>
                                    <w:sz w:val="16"/>
                                  </w:rPr>
                                  <w:t xml:space="preserve"> </w:t>
                                </w:r>
                                <w:r>
                                  <w:rPr>
                                    <w:rFonts w:ascii="Arial MT"/>
                                    <w:sz w:val="16"/>
                                  </w:rPr>
                                  <w:t>14-Nov-</w:t>
                                </w:r>
                                <w:r>
                                  <w:rPr>
                                    <w:rFonts w:ascii="Arial MT"/>
                                    <w:spacing w:val="-4"/>
                                    <w:sz w:val="16"/>
                                  </w:rPr>
                                  <w:t>2019</w:t>
                                </w:r>
                              </w:p>
                            </w:tc>
                          </w:tr>
                        </w:tbl>
                        <w:p w:rsidR="007C3C5C" w:rsidRDefault="007C3C5C">
                          <w:pPr>
                            <w:pStyle w:val="Textoindependiente"/>
                            <w:ind w:left="0"/>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2.25pt;margin-top:57.6pt;width:448.2pt;height:71.85pt;z-index:15728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" filled="f" stroked="f">
              <v:path arrowok="t"/>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2"/>
                      <w:gridCol w:w="4237"/>
                      <w:gridCol w:w="2235"/>
                    </w:tblGrid>
                    <w:tr w:rsidR="007C3C5C">
                      <w:trPr>
                        <w:trHeight w:val="455"/>
                      </w:trPr>
                      <w:tc>
                        <w:tcPr>
                          <w:tcW w:w="2362" w:type="dxa"/>
                          <w:vMerge w:val="restart"/>
                        </w:tcPr>
                        <w:p w:rsidR="007C3C5C" w:rsidRDefault="007C3C5C">
                          <w:pPr>
                            <w:pStyle w:val="TableParagraph"/>
                            <w:ind w:left="0"/>
                            <w:rPr>
                              <w:sz w:val="16"/>
                            </w:rPr>
                          </w:pPr>
                        </w:p>
                        <w:p w:rsidR="007C3C5C" w:rsidRDefault="007C3C5C">
                          <w:pPr>
                            <w:pStyle w:val="TableParagraph"/>
                            <w:ind w:left="0"/>
                            <w:rPr>
                              <w:sz w:val="16"/>
                            </w:rPr>
                          </w:pPr>
                        </w:p>
                        <w:p w:rsidR="007C3C5C" w:rsidRDefault="007C3C5C">
                          <w:pPr>
                            <w:pStyle w:val="TableParagraph"/>
                            <w:ind w:left="0"/>
                            <w:rPr>
                              <w:sz w:val="16"/>
                            </w:rPr>
                          </w:pPr>
                        </w:p>
                        <w:p w:rsidR="007C3C5C" w:rsidRDefault="007C3C5C">
                          <w:pPr>
                            <w:pStyle w:val="TableParagraph"/>
                            <w:spacing w:before="124"/>
                            <w:ind w:left="0"/>
                            <w:rPr>
                              <w:sz w:val="16"/>
                            </w:rPr>
                          </w:pPr>
                        </w:p>
                        <w:p w:rsidR="007C3C5C" w:rsidRDefault="00EB0D49">
                          <w:pPr>
                            <w:pStyle w:val="TableParagraph"/>
                            <w:ind w:left="271"/>
                            <w:jc w:val="center"/>
                            <w:rPr>
                              <w:rFonts w:ascii="Arial"/>
                              <w:b/>
                              <w:sz w:val="16"/>
                            </w:rPr>
                          </w:pPr>
                          <w:r>
                            <w:rPr>
                              <w:rFonts w:ascii="Arial"/>
                              <w:b/>
                              <w:sz w:val="16"/>
                            </w:rPr>
                            <w:t>CONCEJO</w:t>
                          </w:r>
                          <w:r>
                            <w:rPr>
                              <w:rFonts w:ascii="Arial"/>
                              <w:b/>
                              <w:spacing w:val="-5"/>
                              <w:sz w:val="16"/>
                            </w:rPr>
                            <w:t xml:space="preserve"> DE</w:t>
                          </w:r>
                        </w:p>
                        <w:p w:rsidR="007C3C5C" w:rsidRDefault="00EB0D49">
                          <w:pPr>
                            <w:pStyle w:val="TableParagraph"/>
                            <w:spacing w:line="182" w:lineRule="exact"/>
                            <w:ind w:left="790" w:right="564"/>
                            <w:jc w:val="center"/>
                            <w:rPr>
                              <w:rFonts w:ascii="Arial" w:hAnsi="Arial"/>
                              <w:b/>
                              <w:sz w:val="16"/>
                            </w:rPr>
                          </w:pPr>
                          <w:r>
                            <w:rPr>
                              <w:rFonts w:ascii="Arial" w:hAnsi="Arial"/>
                              <w:b/>
                              <w:spacing w:val="-2"/>
                              <w:sz w:val="16"/>
                            </w:rPr>
                            <w:t xml:space="preserve">BOGOTÁ, </w:t>
                          </w:r>
                          <w:r>
                            <w:rPr>
                              <w:rFonts w:ascii="Arial" w:hAnsi="Arial"/>
                              <w:b/>
                              <w:spacing w:val="-4"/>
                              <w:sz w:val="16"/>
                            </w:rPr>
                            <w:t>D.C.</w:t>
                          </w:r>
                        </w:p>
                      </w:tc>
                      <w:tc>
                        <w:tcPr>
                          <w:tcW w:w="4237" w:type="dxa"/>
                        </w:tcPr>
                        <w:p w:rsidR="007C3C5C" w:rsidRDefault="00EB0D49">
                          <w:pPr>
                            <w:pStyle w:val="TableParagraph"/>
                            <w:spacing w:before="121"/>
                            <w:ind w:left="681"/>
                            <w:rPr>
                              <w:rFonts w:ascii="Arial MT" w:hAnsi="Arial MT"/>
                              <w:sz w:val="18"/>
                            </w:rPr>
                          </w:pPr>
                          <w:r>
                            <w:rPr>
                              <w:rFonts w:ascii="Arial MT" w:hAnsi="Arial MT"/>
                              <w:sz w:val="18"/>
                            </w:rPr>
                            <w:t>PROCESO</w:t>
                          </w:r>
                          <w:r>
                            <w:rPr>
                              <w:rFonts w:ascii="Arial MT" w:hAnsi="Arial MT"/>
                              <w:spacing w:val="-4"/>
                              <w:sz w:val="18"/>
                            </w:rPr>
                            <w:t xml:space="preserve"> </w:t>
                          </w:r>
                          <w:r>
                            <w:rPr>
                              <w:rFonts w:ascii="Arial MT" w:hAnsi="Arial MT"/>
                              <w:sz w:val="18"/>
                            </w:rPr>
                            <w:t>GESTIÓN</w:t>
                          </w:r>
                          <w:r>
                            <w:rPr>
                              <w:rFonts w:ascii="Arial MT" w:hAnsi="Arial MT"/>
                              <w:spacing w:val="-2"/>
                              <w:sz w:val="18"/>
                            </w:rPr>
                            <w:t xml:space="preserve"> NORMATIVA</w:t>
                          </w:r>
                        </w:p>
                      </w:tc>
                      <w:tc>
                        <w:tcPr>
                          <w:tcW w:w="2235" w:type="dxa"/>
                        </w:tcPr>
                        <w:p w:rsidR="007C3C5C" w:rsidRDefault="00EB0D49">
                          <w:pPr>
                            <w:pStyle w:val="TableParagraph"/>
                            <w:spacing w:before="133"/>
                            <w:ind w:left="73"/>
                            <w:rPr>
                              <w:rFonts w:ascii="Arial MT" w:hAnsi="Arial MT"/>
                              <w:sz w:val="16"/>
                            </w:rPr>
                          </w:pPr>
                          <w:r>
                            <w:rPr>
                              <w:rFonts w:ascii="Arial MT" w:hAnsi="Arial MT"/>
                              <w:sz w:val="16"/>
                            </w:rPr>
                            <w:t>CÓDIGO:</w:t>
                          </w:r>
                          <w:r>
                            <w:rPr>
                              <w:rFonts w:ascii="Arial MT" w:hAnsi="Arial MT"/>
                              <w:spacing w:val="-9"/>
                              <w:sz w:val="16"/>
                            </w:rPr>
                            <w:t xml:space="preserve"> </w:t>
                          </w:r>
                          <w:r>
                            <w:rPr>
                              <w:rFonts w:ascii="Arial MT" w:hAnsi="Arial MT"/>
                              <w:sz w:val="16"/>
                            </w:rPr>
                            <w:t>GNV-FO-</w:t>
                          </w:r>
                          <w:r>
                            <w:rPr>
                              <w:rFonts w:ascii="Arial MT" w:hAnsi="Arial MT"/>
                              <w:spacing w:val="-5"/>
                              <w:sz w:val="16"/>
                            </w:rPr>
                            <w:t>002</w:t>
                          </w:r>
                        </w:p>
                      </w:tc>
                    </w:tr>
                    <w:tr w:rsidR="007C3C5C">
                      <w:trPr>
                        <w:trHeight w:val="451"/>
                      </w:trPr>
                      <w:tc>
                        <w:tcPr>
                          <w:tcW w:w="2362" w:type="dxa"/>
                          <w:vMerge/>
                          <w:tcBorders>
                            <w:top w:val="nil"/>
                          </w:tcBorders>
                        </w:tcPr>
                        <w:p w:rsidR="007C3C5C" w:rsidRDefault="007C3C5C">
                          <w:pPr>
                            <w:rPr>
                              <w:sz w:val="2"/>
                              <w:szCs w:val="2"/>
                            </w:rPr>
                          </w:pPr>
                        </w:p>
                      </w:tc>
                      <w:tc>
                        <w:tcPr>
                          <w:tcW w:w="4237" w:type="dxa"/>
                          <w:vMerge w:val="restart"/>
                        </w:tcPr>
                        <w:p w:rsidR="007C3C5C" w:rsidRDefault="007C3C5C">
                          <w:pPr>
                            <w:pStyle w:val="TableParagraph"/>
                            <w:spacing w:before="110"/>
                            <w:ind w:left="0"/>
                            <w:rPr>
                              <w:sz w:val="20"/>
                            </w:rPr>
                          </w:pPr>
                        </w:p>
                        <w:p w:rsidR="007C3C5C" w:rsidRDefault="00EB0D49">
                          <w:pPr>
                            <w:pStyle w:val="TableParagraph"/>
                            <w:ind w:left="715"/>
                            <w:rPr>
                              <w:rFonts w:ascii="Arial MT" w:hAnsi="Arial MT"/>
                              <w:sz w:val="20"/>
                            </w:rPr>
                          </w:pPr>
                          <w:r>
                            <w:rPr>
                              <w:rFonts w:ascii="Arial MT" w:hAnsi="Arial MT"/>
                              <w:spacing w:val="-2"/>
                              <w:sz w:val="20"/>
                            </w:rPr>
                            <w:t>PRESENTACIÓN</w:t>
                          </w:r>
                          <w:r>
                            <w:rPr>
                              <w:rFonts w:ascii="Arial MT" w:hAnsi="Arial MT"/>
                              <w:spacing w:val="8"/>
                              <w:sz w:val="20"/>
                            </w:rPr>
                            <w:t xml:space="preserve"> </w:t>
                          </w:r>
                          <w:r>
                            <w:rPr>
                              <w:rFonts w:ascii="Arial MT" w:hAnsi="Arial MT"/>
                              <w:spacing w:val="-2"/>
                              <w:sz w:val="20"/>
                            </w:rPr>
                            <w:t>PONENCIAS</w:t>
                          </w:r>
                        </w:p>
                      </w:tc>
                      <w:tc>
                        <w:tcPr>
                          <w:tcW w:w="2235" w:type="dxa"/>
                        </w:tcPr>
                        <w:p w:rsidR="007C3C5C" w:rsidRDefault="00EB0D49">
                          <w:pPr>
                            <w:pStyle w:val="TableParagraph"/>
                            <w:spacing w:before="131"/>
                            <w:ind w:left="73"/>
                            <w:rPr>
                              <w:rFonts w:ascii="Arial MT" w:hAnsi="Arial MT"/>
                              <w:sz w:val="16"/>
                            </w:rPr>
                          </w:pPr>
                          <w:r>
                            <w:rPr>
                              <w:rFonts w:ascii="Arial MT" w:hAnsi="Arial MT"/>
                              <w:sz w:val="16"/>
                            </w:rPr>
                            <w:t>VERSIÓN:</w:t>
                          </w:r>
                          <w:r>
                            <w:rPr>
                              <w:rFonts w:ascii="Arial MT" w:hAnsi="Arial MT"/>
                              <w:spacing w:val="-6"/>
                              <w:sz w:val="16"/>
                            </w:rPr>
                            <w:t xml:space="preserve"> </w:t>
                          </w:r>
                          <w:r>
                            <w:rPr>
                              <w:rFonts w:ascii="Arial MT" w:hAnsi="Arial MT"/>
                              <w:spacing w:val="-5"/>
                              <w:sz w:val="16"/>
                            </w:rPr>
                            <w:t>01</w:t>
                          </w:r>
                        </w:p>
                      </w:tc>
                    </w:tr>
                    <w:tr w:rsidR="007C3C5C">
                      <w:trPr>
                        <w:trHeight w:val="491"/>
                      </w:trPr>
                      <w:tc>
                        <w:tcPr>
                          <w:tcW w:w="2362" w:type="dxa"/>
                          <w:vMerge/>
                          <w:tcBorders>
                            <w:top w:val="nil"/>
                          </w:tcBorders>
                        </w:tcPr>
                        <w:p w:rsidR="007C3C5C" w:rsidRDefault="007C3C5C">
                          <w:pPr>
                            <w:rPr>
                              <w:sz w:val="2"/>
                              <w:szCs w:val="2"/>
                            </w:rPr>
                          </w:pPr>
                        </w:p>
                      </w:tc>
                      <w:tc>
                        <w:tcPr>
                          <w:tcW w:w="4237" w:type="dxa"/>
                          <w:vMerge/>
                          <w:tcBorders>
                            <w:top w:val="nil"/>
                          </w:tcBorders>
                        </w:tcPr>
                        <w:p w:rsidR="007C3C5C" w:rsidRDefault="007C3C5C">
                          <w:pPr>
                            <w:rPr>
                              <w:sz w:val="2"/>
                              <w:szCs w:val="2"/>
                            </w:rPr>
                          </w:pPr>
                        </w:p>
                      </w:tc>
                      <w:tc>
                        <w:tcPr>
                          <w:tcW w:w="2235" w:type="dxa"/>
                        </w:tcPr>
                        <w:p w:rsidR="007C3C5C" w:rsidRDefault="00EB0D49">
                          <w:pPr>
                            <w:pStyle w:val="TableParagraph"/>
                            <w:spacing w:before="133"/>
                            <w:ind w:left="73"/>
                            <w:rPr>
                              <w:rFonts w:ascii="Arial MT"/>
                              <w:sz w:val="16"/>
                            </w:rPr>
                          </w:pPr>
                          <w:r>
                            <w:rPr>
                              <w:rFonts w:ascii="Arial MT"/>
                              <w:sz w:val="16"/>
                            </w:rPr>
                            <w:t>FECHA:</w:t>
                          </w:r>
                          <w:r>
                            <w:rPr>
                              <w:rFonts w:ascii="Arial MT"/>
                              <w:spacing w:val="-11"/>
                              <w:sz w:val="16"/>
                            </w:rPr>
                            <w:t xml:space="preserve"> </w:t>
                          </w:r>
                          <w:r>
                            <w:rPr>
                              <w:rFonts w:ascii="Arial MT"/>
                              <w:sz w:val="16"/>
                            </w:rPr>
                            <w:t>14-Nov-</w:t>
                          </w:r>
                          <w:r>
                            <w:rPr>
                              <w:rFonts w:ascii="Arial MT"/>
                              <w:spacing w:val="-4"/>
                              <w:sz w:val="16"/>
                            </w:rPr>
                            <w:t>2019</w:t>
                          </w:r>
                        </w:p>
                      </w:tc>
                    </w:tr>
                  </w:tbl>
                  <w:p w:rsidR="007C3C5C" w:rsidRDefault="007C3C5C">
                    <w:pPr>
                      <w:pStyle w:val="Textoindependiente"/>
                      <w:ind w:left="0"/>
                    </w:pPr>
                  </w:p>
                </w:txbxContent>
              </v:textbox>
              <w10:wrap anchorx="page" anchory="page"/>
            </v:shape>
          </w:pict>
        </mc:Fallback>
      </mc:AlternateContent>
    </w:r>
    <w:r>
      <w:rPr>
        <w:noProof/>
        <w:lang w:val="es-CO" w:eastAsia="es-CO"/>
      </w:rPr>
      <w:drawing>
        <wp:anchor distT="0" distB="0" distL="0" distR="0" simplePos="0" relativeHeight="487178240" behindDoc="1" locked="0" layoutInCell="1" allowOverlap="1">
          <wp:simplePos x="0" y="0"/>
          <wp:positionH relativeFrom="page">
            <wp:posOffset>1680845</wp:posOffset>
          </wp:positionH>
          <wp:positionV relativeFrom="page">
            <wp:posOffset>757491</wp:posOffset>
          </wp:positionV>
          <wp:extent cx="422909" cy="517842"/>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422909" cy="517842"/>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B5030"/>
    <w:multiLevelType w:val="hybridMultilevel"/>
    <w:tmpl w:val="F5681998"/>
    <w:lvl w:ilvl="0" w:tplc="20C6BACC">
      <w:start w:val="8"/>
      <w:numFmt w:val="upperRoman"/>
      <w:lvlText w:val="%1."/>
      <w:lvlJc w:val="left"/>
      <w:pPr>
        <w:ind w:left="714" w:hanging="574"/>
        <w:jc w:val="left"/>
      </w:pPr>
      <w:rPr>
        <w:rFonts w:ascii="Times New Roman" w:eastAsia="Times New Roman" w:hAnsi="Times New Roman" w:cs="Times New Roman" w:hint="default"/>
        <w:b/>
        <w:bCs/>
        <w:i w:val="0"/>
        <w:iCs w:val="0"/>
        <w:spacing w:val="0"/>
        <w:w w:val="100"/>
        <w:sz w:val="24"/>
        <w:szCs w:val="24"/>
        <w:lang w:val="es-ES" w:eastAsia="en-US" w:bidi="ar-SA"/>
      </w:rPr>
    </w:lvl>
    <w:lvl w:ilvl="1" w:tplc="93525014">
      <w:numFmt w:val="bullet"/>
      <w:lvlText w:val="•"/>
      <w:lvlJc w:val="left"/>
      <w:pPr>
        <w:ind w:left="1600" w:hanging="574"/>
      </w:pPr>
      <w:rPr>
        <w:rFonts w:hint="default"/>
        <w:lang w:val="es-ES" w:eastAsia="en-US" w:bidi="ar-SA"/>
      </w:rPr>
    </w:lvl>
    <w:lvl w:ilvl="2" w:tplc="697C333A">
      <w:numFmt w:val="bullet"/>
      <w:lvlText w:val="•"/>
      <w:lvlJc w:val="left"/>
      <w:pPr>
        <w:ind w:left="2481" w:hanging="574"/>
      </w:pPr>
      <w:rPr>
        <w:rFonts w:hint="default"/>
        <w:lang w:val="es-ES" w:eastAsia="en-US" w:bidi="ar-SA"/>
      </w:rPr>
    </w:lvl>
    <w:lvl w:ilvl="3" w:tplc="ADA65BE2">
      <w:numFmt w:val="bullet"/>
      <w:lvlText w:val="•"/>
      <w:lvlJc w:val="left"/>
      <w:pPr>
        <w:ind w:left="3362" w:hanging="574"/>
      </w:pPr>
      <w:rPr>
        <w:rFonts w:hint="default"/>
        <w:lang w:val="es-ES" w:eastAsia="en-US" w:bidi="ar-SA"/>
      </w:rPr>
    </w:lvl>
    <w:lvl w:ilvl="4" w:tplc="8012D828">
      <w:numFmt w:val="bullet"/>
      <w:lvlText w:val="•"/>
      <w:lvlJc w:val="left"/>
      <w:pPr>
        <w:ind w:left="4243" w:hanging="574"/>
      </w:pPr>
      <w:rPr>
        <w:rFonts w:hint="default"/>
        <w:lang w:val="es-ES" w:eastAsia="en-US" w:bidi="ar-SA"/>
      </w:rPr>
    </w:lvl>
    <w:lvl w:ilvl="5" w:tplc="2EE21322">
      <w:numFmt w:val="bullet"/>
      <w:lvlText w:val="•"/>
      <w:lvlJc w:val="left"/>
      <w:pPr>
        <w:ind w:left="5124" w:hanging="574"/>
      </w:pPr>
      <w:rPr>
        <w:rFonts w:hint="default"/>
        <w:lang w:val="es-ES" w:eastAsia="en-US" w:bidi="ar-SA"/>
      </w:rPr>
    </w:lvl>
    <w:lvl w:ilvl="6" w:tplc="56567A64">
      <w:numFmt w:val="bullet"/>
      <w:lvlText w:val="•"/>
      <w:lvlJc w:val="left"/>
      <w:pPr>
        <w:ind w:left="6005" w:hanging="574"/>
      </w:pPr>
      <w:rPr>
        <w:rFonts w:hint="default"/>
        <w:lang w:val="es-ES" w:eastAsia="en-US" w:bidi="ar-SA"/>
      </w:rPr>
    </w:lvl>
    <w:lvl w:ilvl="7" w:tplc="A9A49EBC">
      <w:numFmt w:val="bullet"/>
      <w:lvlText w:val="•"/>
      <w:lvlJc w:val="left"/>
      <w:pPr>
        <w:ind w:left="6886" w:hanging="574"/>
      </w:pPr>
      <w:rPr>
        <w:rFonts w:hint="default"/>
        <w:lang w:val="es-ES" w:eastAsia="en-US" w:bidi="ar-SA"/>
      </w:rPr>
    </w:lvl>
    <w:lvl w:ilvl="8" w:tplc="2C3C6300">
      <w:numFmt w:val="bullet"/>
      <w:lvlText w:val="•"/>
      <w:lvlJc w:val="left"/>
      <w:pPr>
        <w:ind w:left="7767" w:hanging="574"/>
      </w:pPr>
      <w:rPr>
        <w:rFonts w:hint="default"/>
        <w:lang w:val="es-ES" w:eastAsia="en-US" w:bidi="ar-SA"/>
      </w:rPr>
    </w:lvl>
  </w:abstractNum>
  <w:abstractNum w:abstractNumId="1" w15:restartNumberingAfterBreak="0">
    <w:nsid w:val="36ED73A5"/>
    <w:multiLevelType w:val="hybridMultilevel"/>
    <w:tmpl w:val="BD38908A"/>
    <w:lvl w:ilvl="0" w:tplc="8AE0396A">
      <w:start w:val="1"/>
      <w:numFmt w:val="upperLetter"/>
      <w:lvlText w:val="%1."/>
      <w:lvlJc w:val="left"/>
      <w:pPr>
        <w:ind w:left="433" w:hanging="294"/>
        <w:jc w:val="left"/>
      </w:pPr>
      <w:rPr>
        <w:rFonts w:ascii="Times New Roman" w:eastAsia="Times New Roman" w:hAnsi="Times New Roman" w:cs="Times New Roman" w:hint="default"/>
        <w:b/>
        <w:bCs/>
        <w:i w:val="0"/>
        <w:iCs w:val="0"/>
        <w:spacing w:val="0"/>
        <w:w w:val="100"/>
        <w:sz w:val="24"/>
        <w:szCs w:val="24"/>
        <w:lang w:val="es-ES" w:eastAsia="en-US" w:bidi="ar-SA"/>
      </w:rPr>
    </w:lvl>
    <w:lvl w:ilvl="1" w:tplc="FF96BB80">
      <w:numFmt w:val="bullet"/>
      <w:lvlText w:val="•"/>
      <w:lvlJc w:val="left"/>
      <w:pPr>
        <w:ind w:left="1348" w:hanging="294"/>
      </w:pPr>
      <w:rPr>
        <w:rFonts w:hint="default"/>
        <w:lang w:val="es-ES" w:eastAsia="en-US" w:bidi="ar-SA"/>
      </w:rPr>
    </w:lvl>
    <w:lvl w:ilvl="2" w:tplc="9D1E1BB8">
      <w:numFmt w:val="bullet"/>
      <w:lvlText w:val="•"/>
      <w:lvlJc w:val="left"/>
      <w:pPr>
        <w:ind w:left="2257" w:hanging="294"/>
      </w:pPr>
      <w:rPr>
        <w:rFonts w:hint="default"/>
        <w:lang w:val="es-ES" w:eastAsia="en-US" w:bidi="ar-SA"/>
      </w:rPr>
    </w:lvl>
    <w:lvl w:ilvl="3" w:tplc="B5C25864">
      <w:numFmt w:val="bullet"/>
      <w:lvlText w:val="•"/>
      <w:lvlJc w:val="left"/>
      <w:pPr>
        <w:ind w:left="3166" w:hanging="294"/>
      </w:pPr>
      <w:rPr>
        <w:rFonts w:hint="default"/>
        <w:lang w:val="es-ES" w:eastAsia="en-US" w:bidi="ar-SA"/>
      </w:rPr>
    </w:lvl>
    <w:lvl w:ilvl="4" w:tplc="5F800A60">
      <w:numFmt w:val="bullet"/>
      <w:lvlText w:val="•"/>
      <w:lvlJc w:val="left"/>
      <w:pPr>
        <w:ind w:left="4075" w:hanging="294"/>
      </w:pPr>
      <w:rPr>
        <w:rFonts w:hint="default"/>
        <w:lang w:val="es-ES" w:eastAsia="en-US" w:bidi="ar-SA"/>
      </w:rPr>
    </w:lvl>
    <w:lvl w:ilvl="5" w:tplc="460EE9F0">
      <w:numFmt w:val="bullet"/>
      <w:lvlText w:val="•"/>
      <w:lvlJc w:val="left"/>
      <w:pPr>
        <w:ind w:left="4984" w:hanging="294"/>
      </w:pPr>
      <w:rPr>
        <w:rFonts w:hint="default"/>
        <w:lang w:val="es-ES" w:eastAsia="en-US" w:bidi="ar-SA"/>
      </w:rPr>
    </w:lvl>
    <w:lvl w:ilvl="6" w:tplc="63A41E08">
      <w:numFmt w:val="bullet"/>
      <w:lvlText w:val="•"/>
      <w:lvlJc w:val="left"/>
      <w:pPr>
        <w:ind w:left="5893" w:hanging="294"/>
      </w:pPr>
      <w:rPr>
        <w:rFonts w:hint="default"/>
        <w:lang w:val="es-ES" w:eastAsia="en-US" w:bidi="ar-SA"/>
      </w:rPr>
    </w:lvl>
    <w:lvl w:ilvl="7" w:tplc="91C49DD2">
      <w:numFmt w:val="bullet"/>
      <w:lvlText w:val="•"/>
      <w:lvlJc w:val="left"/>
      <w:pPr>
        <w:ind w:left="6802" w:hanging="294"/>
      </w:pPr>
      <w:rPr>
        <w:rFonts w:hint="default"/>
        <w:lang w:val="es-ES" w:eastAsia="en-US" w:bidi="ar-SA"/>
      </w:rPr>
    </w:lvl>
    <w:lvl w:ilvl="8" w:tplc="2E3C0712">
      <w:numFmt w:val="bullet"/>
      <w:lvlText w:val="•"/>
      <w:lvlJc w:val="left"/>
      <w:pPr>
        <w:ind w:left="7711" w:hanging="294"/>
      </w:pPr>
      <w:rPr>
        <w:rFonts w:hint="default"/>
        <w:lang w:val="es-ES" w:eastAsia="en-US" w:bidi="ar-SA"/>
      </w:rPr>
    </w:lvl>
  </w:abstractNum>
  <w:abstractNum w:abstractNumId="2" w15:restartNumberingAfterBreak="0">
    <w:nsid w:val="4CA526AB"/>
    <w:multiLevelType w:val="hybridMultilevel"/>
    <w:tmpl w:val="4BFEB856"/>
    <w:lvl w:ilvl="0" w:tplc="4F167546">
      <w:start w:val="1"/>
      <w:numFmt w:val="upperRoman"/>
      <w:lvlText w:val="%1."/>
      <w:lvlJc w:val="left"/>
      <w:pPr>
        <w:ind w:left="860" w:hanging="720"/>
        <w:jc w:val="left"/>
      </w:pPr>
      <w:rPr>
        <w:rFonts w:hint="default"/>
        <w:spacing w:val="0"/>
        <w:w w:val="100"/>
        <w:lang w:val="es-ES" w:eastAsia="en-US" w:bidi="ar-SA"/>
      </w:rPr>
    </w:lvl>
    <w:lvl w:ilvl="1" w:tplc="60BCA76C">
      <w:start w:val="1"/>
      <w:numFmt w:val="decimal"/>
      <w:lvlText w:val="%2."/>
      <w:lvlJc w:val="left"/>
      <w:pPr>
        <w:ind w:left="860" w:hanging="360"/>
        <w:jc w:val="left"/>
      </w:pPr>
      <w:rPr>
        <w:rFonts w:ascii="Times New Roman" w:eastAsia="Times New Roman" w:hAnsi="Times New Roman" w:cs="Times New Roman" w:hint="default"/>
        <w:b w:val="0"/>
        <w:bCs w:val="0"/>
        <w:i w:val="0"/>
        <w:iCs w:val="0"/>
        <w:spacing w:val="0"/>
        <w:w w:val="100"/>
        <w:sz w:val="24"/>
        <w:szCs w:val="24"/>
        <w:lang w:val="es-ES" w:eastAsia="en-US" w:bidi="ar-SA"/>
      </w:rPr>
    </w:lvl>
    <w:lvl w:ilvl="2" w:tplc="5FA471C2">
      <w:numFmt w:val="bullet"/>
      <w:lvlText w:val="•"/>
      <w:lvlJc w:val="left"/>
      <w:pPr>
        <w:ind w:left="2593" w:hanging="360"/>
      </w:pPr>
      <w:rPr>
        <w:rFonts w:hint="default"/>
        <w:lang w:val="es-ES" w:eastAsia="en-US" w:bidi="ar-SA"/>
      </w:rPr>
    </w:lvl>
    <w:lvl w:ilvl="3" w:tplc="BB3EBC7E">
      <w:numFmt w:val="bullet"/>
      <w:lvlText w:val="•"/>
      <w:lvlJc w:val="left"/>
      <w:pPr>
        <w:ind w:left="3460" w:hanging="360"/>
      </w:pPr>
      <w:rPr>
        <w:rFonts w:hint="default"/>
        <w:lang w:val="es-ES" w:eastAsia="en-US" w:bidi="ar-SA"/>
      </w:rPr>
    </w:lvl>
    <w:lvl w:ilvl="4" w:tplc="CDDC0012">
      <w:numFmt w:val="bullet"/>
      <w:lvlText w:val="•"/>
      <w:lvlJc w:val="left"/>
      <w:pPr>
        <w:ind w:left="4327" w:hanging="360"/>
      </w:pPr>
      <w:rPr>
        <w:rFonts w:hint="default"/>
        <w:lang w:val="es-ES" w:eastAsia="en-US" w:bidi="ar-SA"/>
      </w:rPr>
    </w:lvl>
    <w:lvl w:ilvl="5" w:tplc="05F62280">
      <w:numFmt w:val="bullet"/>
      <w:lvlText w:val="•"/>
      <w:lvlJc w:val="left"/>
      <w:pPr>
        <w:ind w:left="5194" w:hanging="360"/>
      </w:pPr>
      <w:rPr>
        <w:rFonts w:hint="default"/>
        <w:lang w:val="es-ES" w:eastAsia="en-US" w:bidi="ar-SA"/>
      </w:rPr>
    </w:lvl>
    <w:lvl w:ilvl="6" w:tplc="061A556E">
      <w:numFmt w:val="bullet"/>
      <w:lvlText w:val="•"/>
      <w:lvlJc w:val="left"/>
      <w:pPr>
        <w:ind w:left="6061" w:hanging="360"/>
      </w:pPr>
      <w:rPr>
        <w:rFonts w:hint="default"/>
        <w:lang w:val="es-ES" w:eastAsia="en-US" w:bidi="ar-SA"/>
      </w:rPr>
    </w:lvl>
    <w:lvl w:ilvl="7" w:tplc="E9C02874">
      <w:numFmt w:val="bullet"/>
      <w:lvlText w:val="•"/>
      <w:lvlJc w:val="left"/>
      <w:pPr>
        <w:ind w:left="6928" w:hanging="360"/>
      </w:pPr>
      <w:rPr>
        <w:rFonts w:hint="default"/>
        <w:lang w:val="es-ES" w:eastAsia="en-US" w:bidi="ar-SA"/>
      </w:rPr>
    </w:lvl>
    <w:lvl w:ilvl="8" w:tplc="4E6ACC7C">
      <w:numFmt w:val="bullet"/>
      <w:lvlText w:val="•"/>
      <w:lvlJc w:val="left"/>
      <w:pPr>
        <w:ind w:left="7795" w:hanging="360"/>
      </w:pPr>
      <w:rPr>
        <w:rFonts w:hint="default"/>
        <w:lang w:val="es-ES"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savePreviewPicture/>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5C"/>
    <w:rsid w:val="00103D88"/>
    <w:rsid w:val="007C3C5C"/>
    <w:rsid w:val="00EB0D4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26184C5-E974-45BF-8C8E-D85FD3C47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es-ES"/>
    </w:rPr>
  </w:style>
  <w:style w:type="paragraph" w:styleId="Ttulo1">
    <w:name w:val="heading 1"/>
    <w:basedOn w:val="Normal"/>
    <w:uiPriority w:val="1"/>
    <w:qFormat/>
    <w:pPr>
      <w:ind w:left="140"/>
      <w:outlineLvl w:val="0"/>
    </w:pPr>
    <w:rPr>
      <w:b/>
      <w:bCs/>
      <w:sz w:val="24"/>
      <w:szCs w:val="24"/>
    </w:rPr>
  </w:style>
  <w:style w:type="paragraph" w:styleId="Ttulo2">
    <w:name w:val="heading 2"/>
    <w:basedOn w:val="Normal"/>
    <w:uiPriority w:val="1"/>
    <w:qFormat/>
    <w:pPr>
      <w:ind w:left="140"/>
      <w:jc w:val="center"/>
      <w:outlineLvl w:val="1"/>
    </w:pPr>
    <w:rPr>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pPr>
      <w:ind w:left="140"/>
    </w:pPr>
    <w:rPr>
      <w:sz w:val="24"/>
      <w:szCs w:val="24"/>
    </w:rPr>
  </w:style>
  <w:style w:type="paragraph" w:styleId="Prrafodelista">
    <w:name w:val="List Paragraph"/>
    <w:basedOn w:val="Normal"/>
    <w:uiPriority w:val="1"/>
    <w:qFormat/>
    <w:pPr>
      <w:ind w:left="860" w:hanging="360"/>
    </w:pPr>
  </w:style>
  <w:style w:type="paragraph" w:customStyle="1" w:styleId="TableParagraph">
    <w:name w:val="Table Paragraph"/>
    <w:basedOn w:val="Normal"/>
    <w:uiPriority w:val="1"/>
    <w:qFormat/>
    <w:pPr>
      <w:ind w:left="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4375</Words>
  <Characters>24067</Characters>
  <Application>Microsoft Office Word</Application>
  <DocSecurity>0</DocSecurity>
  <Lines>200</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WILSON L. MORENO C.</dc:creator>
  <cp:lastModifiedBy>JULLIETH TATIANA RUIZ CAMPOS</cp:lastModifiedBy>
  <cp:revision>2</cp:revision>
  <dcterms:created xsi:type="dcterms:W3CDTF">2024-08-21T19:18:00Z</dcterms:created>
  <dcterms:modified xsi:type="dcterms:W3CDTF">2024-08-21T19:18:00Z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2024-08-21T00:00:00Z</vt:filetime>
  </property>
  <property fmtid="{D5CDD505-2E9C-101B-9397-08002B2CF9AE}" pid="3" name="Creator">
    <vt:lpwstr>Microsoft® Word 2016</vt:lpwstr>
  </property>
  <property fmtid="{D5CDD505-2E9C-101B-9397-08002B2CF9AE}" pid="4" name="LastSaved">
    <vt:filetime>2024-08-21T00:00:00Z</vt:filetime>
  </property>
  <property fmtid="{D5CDD505-2E9C-101B-9397-08002B2CF9AE}" pid="5" name="Producer">
    <vt:lpwstr>Microsoft® Word 2016</vt:lpwstr>
  </property>
</Properties>
</file>